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684"/>
        <w:gridCol w:w="1245"/>
        <w:gridCol w:w="472"/>
        <w:gridCol w:w="472"/>
        <w:gridCol w:w="3897"/>
        <w:gridCol w:w="1063"/>
        <w:gridCol w:w="1287"/>
        <w:gridCol w:w="2209"/>
        <w:gridCol w:w="676"/>
        <w:gridCol w:w="1289"/>
        <w:gridCol w:w="220"/>
        <w:gridCol w:w="220"/>
        <w:gridCol w:w="220"/>
        <w:gridCol w:w="220"/>
      </w:tblGrid>
      <w:tr w:rsidR="00726CEF" w:rsidRPr="00726CEF" w:rsidTr="00726CEF">
        <w:trPr>
          <w:trHeight w:val="708"/>
        </w:trPr>
        <w:tc>
          <w:tcPr>
            <w:tcW w:w="3725"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26CEF" w:rsidRPr="00726CEF" w:rsidRDefault="00726CEF" w:rsidP="00726CEF">
            <w:pPr>
              <w:widowControl/>
              <w:jc w:val="center"/>
              <w:rPr>
                <w:rFonts w:ascii="仿宋" w:eastAsia="仿宋" w:hAnsi="仿宋" w:cs="宋体"/>
                <w:b/>
                <w:bCs/>
                <w:color w:val="000000"/>
                <w:kern w:val="0"/>
                <w:sz w:val="28"/>
                <w:szCs w:val="28"/>
              </w:rPr>
            </w:pPr>
            <w:r w:rsidRPr="00726CEF">
              <w:rPr>
                <w:rFonts w:ascii="仿宋" w:eastAsia="仿宋" w:hAnsi="仿宋" w:cs="宋体" w:hint="eastAsia"/>
                <w:b/>
                <w:bCs/>
                <w:color w:val="000000"/>
                <w:kern w:val="0"/>
                <w:sz w:val="28"/>
                <w:szCs w:val="28"/>
              </w:rPr>
              <w:t>小额比价项目报价表</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468"/>
        </w:trPr>
        <w:tc>
          <w:tcPr>
            <w:tcW w:w="535" w:type="pct"/>
            <w:gridSpan w:val="2"/>
            <w:tcBorders>
              <w:top w:val="single" w:sz="4" w:space="0" w:color="auto"/>
              <w:left w:val="single" w:sz="4" w:space="0" w:color="auto"/>
              <w:bottom w:val="single" w:sz="4" w:space="0" w:color="auto"/>
              <w:right w:val="nil"/>
            </w:tcBorders>
            <w:shd w:val="clear" w:color="auto" w:fill="auto"/>
            <w:vAlign w:val="center"/>
            <w:hideMark/>
          </w:tcPr>
          <w:p w:rsidR="00726CEF" w:rsidRPr="00726CEF" w:rsidRDefault="00726CEF" w:rsidP="00726CEF">
            <w:pPr>
              <w:widowControl/>
              <w:jc w:val="left"/>
              <w:rPr>
                <w:rFonts w:ascii="仿宋" w:eastAsia="仿宋" w:hAnsi="仿宋" w:cs="宋体"/>
                <w:b/>
                <w:bCs/>
                <w:color w:val="000000"/>
                <w:kern w:val="0"/>
                <w:sz w:val="24"/>
                <w:szCs w:val="24"/>
              </w:rPr>
            </w:pPr>
            <w:r w:rsidRPr="00726CEF">
              <w:rPr>
                <w:rFonts w:ascii="仿宋" w:eastAsia="仿宋" w:hAnsi="仿宋" w:cs="宋体" w:hint="eastAsia"/>
                <w:b/>
                <w:bCs/>
                <w:color w:val="000000"/>
                <w:kern w:val="0"/>
                <w:sz w:val="24"/>
                <w:szCs w:val="24"/>
              </w:rPr>
              <w:t>项目名称：</w:t>
            </w:r>
          </w:p>
        </w:tc>
        <w:tc>
          <w:tcPr>
            <w:tcW w:w="12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b/>
                <w:bCs/>
                <w:color w:val="000000"/>
                <w:kern w:val="0"/>
                <w:sz w:val="28"/>
                <w:szCs w:val="28"/>
              </w:rPr>
            </w:pPr>
            <w:r w:rsidRPr="00726CEF">
              <w:rPr>
                <w:rFonts w:ascii="仿宋" w:eastAsia="仿宋" w:hAnsi="仿宋" w:cs="宋体" w:hint="eastAsia"/>
                <w:b/>
                <w:bCs/>
                <w:color w:val="000000"/>
                <w:kern w:val="0"/>
                <w:sz w:val="28"/>
                <w:szCs w:val="28"/>
              </w:rPr>
              <w:t xml:space="preserve">　</w:t>
            </w:r>
          </w:p>
        </w:tc>
        <w:tc>
          <w:tcPr>
            <w:tcW w:w="1262" w:type="pct"/>
            <w:gridSpan w:val="2"/>
            <w:tcBorders>
              <w:top w:val="single" w:sz="4" w:space="0" w:color="auto"/>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b/>
                <w:bCs/>
                <w:color w:val="000000"/>
                <w:kern w:val="0"/>
                <w:sz w:val="28"/>
                <w:szCs w:val="28"/>
              </w:rPr>
            </w:pPr>
            <w:r w:rsidRPr="00726CEF">
              <w:rPr>
                <w:rFonts w:ascii="仿宋" w:eastAsia="仿宋" w:hAnsi="仿宋" w:cs="宋体" w:hint="eastAsia"/>
                <w:b/>
                <w:bCs/>
                <w:color w:val="000000"/>
                <w:kern w:val="0"/>
                <w:sz w:val="28"/>
                <w:szCs w:val="28"/>
              </w:rPr>
              <w:t xml:space="preserve">　</w:t>
            </w:r>
          </w:p>
        </w:tc>
        <w:tc>
          <w:tcPr>
            <w:tcW w:w="297"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left"/>
              <w:rPr>
                <w:rFonts w:ascii="仿宋" w:eastAsia="仿宋" w:hAnsi="仿宋" w:cs="宋体"/>
                <w:b/>
                <w:bCs/>
                <w:color w:val="000000"/>
                <w:kern w:val="0"/>
                <w:sz w:val="28"/>
                <w:szCs w:val="28"/>
              </w:rPr>
            </w:pPr>
            <w:r w:rsidRPr="00726CEF">
              <w:rPr>
                <w:rFonts w:ascii="仿宋" w:eastAsia="仿宋" w:hAnsi="仿宋" w:cs="宋体" w:hint="eastAsia"/>
                <w:b/>
                <w:bCs/>
                <w:color w:val="000000"/>
                <w:kern w:val="0"/>
                <w:sz w:val="28"/>
                <w:szCs w:val="28"/>
              </w:rPr>
              <w:t>编号：</w:t>
            </w:r>
          </w:p>
        </w:tc>
        <w:tc>
          <w:tcPr>
            <w:tcW w:w="1510" w:type="pct"/>
            <w:gridSpan w:val="4"/>
            <w:tcBorders>
              <w:top w:val="single" w:sz="4" w:space="0" w:color="auto"/>
              <w:left w:val="nil"/>
              <w:bottom w:val="single" w:sz="4" w:space="0" w:color="auto"/>
              <w:right w:val="single" w:sz="4" w:space="0" w:color="000000"/>
            </w:tcBorders>
            <w:shd w:val="clear" w:color="auto" w:fill="auto"/>
            <w:vAlign w:val="center"/>
            <w:hideMark/>
          </w:tcPr>
          <w:p w:rsidR="00726CEF" w:rsidRPr="00726CEF" w:rsidRDefault="00726CEF" w:rsidP="00726CEF">
            <w:pPr>
              <w:widowControl/>
              <w:jc w:val="center"/>
              <w:rPr>
                <w:rFonts w:ascii="仿宋" w:eastAsia="仿宋" w:hAnsi="仿宋" w:cs="宋体"/>
                <w:b/>
                <w:bCs/>
                <w:color w:val="000000"/>
                <w:kern w:val="0"/>
                <w:sz w:val="28"/>
                <w:szCs w:val="28"/>
              </w:rPr>
            </w:pPr>
            <w:r w:rsidRPr="00726CEF">
              <w:rPr>
                <w:rFonts w:ascii="仿宋" w:eastAsia="仿宋" w:hAnsi="仿宋" w:cs="宋体" w:hint="eastAsia"/>
                <w:b/>
                <w:bCs/>
                <w:color w:val="000000"/>
                <w:kern w:val="0"/>
                <w:sz w:val="28"/>
                <w:szCs w:val="28"/>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33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2"/>
              </w:rPr>
            </w:pPr>
            <w:r w:rsidRPr="00726CEF">
              <w:rPr>
                <w:rFonts w:ascii="仿宋" w:eastAsia="仿宋" w:hAnsi="仿宋" w:cs="宋体" w:hint="eastAsia"/>
                <w:color w:val="000000"/>
                <w:kern w:val="0"/>
                <w:sz w:val="22"/>
              </w:rPr>
              <w:t>序号</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2"/>
              </w:rPr>
            </w:pPr>
            <w:r w:rsidRPr="00726CEF">
              <w:rPr>
                <w:rFonts w:ascii="仿宋" w:eastAsia="仿宋" w:hAnsi="仿宋" w:cs="宋体" w:hint="eastAsia"/>
                <w:color w:val="000000"/>
                <w:kern w:val="0"/>
                <w:sz w:val="22"/>
              </w:rPr>
              <w:t>名称</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2"/>
              </w:rPr>
            </w:pPr>
            <w:r w:rsidRPr="00726CEF">
              <w:rPr>
                <w:rFonts w:ascii="仿宋" w:eastAsia="仿宋" w:hAnsi="仿宋" w:cs="宋体" w:hint="eastAsia"/>
                <w:color w:val="000000"/>
                <w:kern w:val="0"/>
                <w:sz w:val="22"/>
              </w:rPr>
              <w:t>数量</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2"/>
              </w:rPr>
            </w:pPr>
            <w:r w:rsidRPr="00726CEF">
              <w:rPr>
                <w:rFonts w:ascii="仿宋" w:eastAsia="仿宋" w:hAnsi="仿宋" w:cs="宋体" w:hint="eastAsia"/>
                <w:color w:val="000000"/>
                <w:kern w:val="0"/>
                <w:sz w:val="22"/>
              </w:rPr>
              <w:t>单位</w:t>
            </w:r>
          </w:p>
        </w:tc>
        <w:tc>
          <w:tcPr>
            <w:tcW w:w="114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2"/>
              </w:rPr>
            </w:pPr>
            <w:r w:rsidRPr="00726CEF">
              <w:rPr>
                <w:rFonts w:ascii="仿宋" w:eastAsia="仿宋" w:hAnsi="仿宋" w:cs="宋体" w:hint="eastAsia"/>
                <w:color w:val="000000"/>
                <w:kern w:val="0"/>
                <w:sz w:val="22"/>
              </w:rPr>
              <w:t>参数要求</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2"/>
              </w:rPr>
            </w:pPr>
            <w:r w:rsidRPr="00726CEF">
              <w:rPr>
                <w:rFonts w:ascii="仿宋" w:eastAsia="仿宋" w:hAnsi="仿宋" w:cs="宋体" w:hint="eastAsia"/>
                <w:color w:val="000000"/>
                <w:kern w:val="0"/>
                <w:sz w:val="22"/>
              </w:rPr>
              <w:t>品牌型号</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2"/>
              </w:rPr>
            </w:pPr>
            <w:r w:rsidRPr="00726CEF">
              <w:rPr>
                <w:rFonts w:ascii="仿宋" w:eastAsia="仿宋" w:hAnsi="仿宋" w:cs="宋体" w:hint="eastAsia"/>
                <w:color w:val="000000"/>
                <w:kern w:val="0"/>
                <w:sz w:val="22"/>
              </w:rPr>
              <w:t>单价（元）</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2"/>
              </w:rPr>
            </w:pPr>
            <w:r w:rsidRPr="00726CEF">
              <w:rPr>
                <w:rFonts w:ascii="仿宋" w:eastAsia="仿宋" w:hAnsi="仿宋" w:cs="宋体" w:hint="eastAsia"/>
                <w:color w:val="000000"/>
                <w:kern w:val="0"/>
                <w:sz w:val="22"/>
              </w:rPr>
              <w:t>税率</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2"/>
              </w:rPr>
            </w:pPr>
            <w:r w:rsidRPr="00726CEF">
              <w:rPr>
                <w:rFonts w:ascii="仿宋" w:eastAsia="仿宋" w:hAnsi="仿宋" w:cs="宋体" w:hint="eastAsia"/>
                <w:color w:val="000000"/>
                <w:kern w:val="0"/>
                <w:sz w:val="22"/>
              </w:rPr>
              <w:t>税金（元）</w:t>
            </w:r>
          </w:p>
        </w:tc>
        <w:tc>
          <w:tcPr>
            <w:tcW w:w="338" w:type="pct"/>
            <w:tcBorders>
              <w:top w:val="nil"/>
              <w:left w:val="nil"/>
              <w:bottom w:val="single" w:sz="4" w:space="0" w:color="auto"/>
              <w:right w:val="single" w:sz="4" w:space="0" w:color="auto"/>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r w:rsidRPr="00726CEF">
              <w:rPr>
                <w:rFonts w:ascii="仿宋" w:eastAsia="仿宋" w:hAnsi="仿宋" w:cs="宋体" w:hint="eastAsia"/>
                <w:color w:val="000000"/>
                <w:kern w:val="0"/>
                <w:sz w:val="22"/>
              </w:rPr>
              <w:t>含税小计（元）</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r>
      <w:tr w:rsidR="00726CEF" w:rsidRPr="00726CEF" w:rsidTr="00726CEF">
        <w:trPr>
          <w:trHeight w:val="98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涉密移动存储介质及安全保密管理系统（三合一）</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9</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套</w:t>
            </w:r>
          </w:p>
        </w:tc>
        <w:tc>
          <w:tcPr>
            <w:tcW w:w="1141" w:type="pct"/>
            <w:tcBorders>
              <w:top w:val="nil"/>
              <w:left w:val="nil"/>
              <w:bottom w:val="single" w:sz="4" w:space="0" w:color="auto"/>
              <w:right w:val="single" w:sz="4" w:space="0" w:color="auto"/>
            </w:tcBorders>
            <w:shd w:val="clear" w:color="auto" w:fill="auto"/>
            <w:hideMark/>
          </w:tcPr>
          <w:p w:rsidR="00726CEF" w:rsidRPr="00726CEF" w:rsidRDefault="00726CEF" w:rsidP="00726CEF">
            <w:pPr>
              <w:widowControl/>
              <w:jc w:val="left"/>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品牌：中孚，实时监控涉密计算机的外联行为；对USB存储介质的使用进行安全接入控制和身份鉴别；与保密管理中心通讯，汇报在线状态，上报日志信息，接收并执行安全策略。</w:t>
            </w:r>
            <w:r w:rsidRPr="00726CEF">
              <w:rPr>
                <w:rFonts w:ascii="仿宋" w:eastAsia="仿宋" w:hAnsi="仿宋" w:cs="宋体" w:hint="eastAsia"/>
                <w:b/>
                <w:bCs/>
                <w:color w:val="000000"/>
                <w:kern w:val="0"/>
                <w:sz w:val="20"/>
                <w:szCs w:val="20"/>
              </w:rPr>
              <w:t>必须提供提供目录推荐证书</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kern w:val="0"/>
                <w:sz w:val="20"/>
                <w:szCs w:val="20"/>
              </w:rPr>
            </w:pPr>
            <w:r w:rsidRPr="00726CEF">
              <w:rPr>
                <w:rFonts w:ascii="仿宋" w:eastAsia="仿宋" w:hAnsi="仿宋" w:cs="宋体" w:hint="eastAsia"/>
                <w:kern w:val="0"/>
                <w:sz w:val="20"/>
                <w:szCs w:val="20"/>
              </w:rPr>
              <w:t>中孚V1.0</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7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2</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主机安全监控与审计补丁分发系统</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9</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套</w:t>
            </w:r>
          </w:p>
        </w:tc>
        <w:tc>
          <w:tcPr>
            <w:tcW w:w="1141" w:type="pct"/>
            <w:tcBorders>
              <w:top w:val="nil"/>
              <w:left w:val="nil"/>
              <w:bottom w:val="single" w:sz="4" w:space="0" w:color="auto"/>
              <w:right w:val="single" w:sz="4" w:space="0" w:color="auto"/>
            </w:tcBorders>
            <w:shd w:val="clear" w:color="auto" w:fill="auto"/>
            <w:hideMark/>
          </w:tcPr>
          <w:p w:rsidR="00726CEF" w:rsidRPr="00726CEF" w:rsidRDefault="00726CEF" w:rsidP="00726CEF">
            <w:pPr>
              <w:widowControl/>
              <w:jc w:val="left"/>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硬件资源管理控制；进程及软件管理；可移动存储审计策略；违规外联策略；主机安全策略；行为管理及审计；终端补丁及软件分发管理功能；必须提供国保测证书及检测报告</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kern w:val="0"/>
                <w:sz w:val="20"/>
                <w:szCs w:val="20"/>
              </w:rPr>
            </w:pPr>
            <w:r w:rsidRPr="00726CEF">
              <w:rPr>
                <w:rFonts w:ascii="仿宋" w:eastAsia="仿宋" w:hAnsi="仿宋" w:cs="宋体" w:hint="eastAsia"/>
                <w:kern w:val="0"/>
                <w:sz w:val="20"/>
                <w:szCs w:val="20"/>
              </w:rPr>
              <w:t>北信源V6.6</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366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lastRenderedPageBreak/>
              <w:t>3</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终端安全登录与文件保护系统</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15</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套</w:t>
            </w:r>
          </w:p>
        </w:tc>
        <w:tc>
          <w:tcPr>
            <w:tcW w:w="1141" w:type="pct"/>
            <w:tcBorders>
              <w:top w:val="nil"/>
              <w:left w:val="nil"/>
              <w:bottom w:val="single" w:sz="4" w:space="0" w:color="auto"/>
              <w:right w:val="single" w:sz="4" w:space="0" w:color="auto"/>
            </w:tcBorders>
            <w:shd w:val="clear" w:color="auto" w:fill="auto"/>
            <w:hideMark/>
          </w:tcPr>
          <w:p w:rsidR="00726CEF" w:rsidRPr="00726CEF" w:rsidRDefault="00726CEF" w:rsidP="00726CEF">
            <w:pPr>
              <w:widowControl/>
              <w:jc w:val="left"/>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 双重认证安全登录管理（USBKey+PIN码与用户名+密码）；</w:t>
            </w:r>
            <w:r w:rsidRPr="00726CEF">
              <w:rPr>
                <w:rFonts w:ascii="仿宋" w:eastAsia="仿宋" w:hAnsi="仿宋" w:cs="宋体" w:hint="eastAsia"/>
                <w:color w:val="000000"/>
                <w:kern w:val="0"/>
                <w:sz w:val="20"/>
                <w:szCs w:val="20"/>
              </w:rPr>
              <w:br/>
              <w:t>2. USBKey与操作系统不同权限用户绑定管理；</w:t>
            </w:r>
            <w:r w:rsidRPr="00726CEF">
              <w:rPr>
                <w:rFonts w:ascii="仿宋" w:eastAsia="仿宋" w:hAnsi="仿宋" w:cs="宋体" w:hint="eastAsia"/>
                <w:color w:val="000000"/>
                <w:kern w:val="0"/>
                <w:sz w:val="20"/>
                <w:szCs w:val="20"/>
              </w:rPr>
              <w:br/>
              <w:t>3. USBKey登录权限划分管理（通过USBKey与操作系统不同权限用户的绑定，实现对USBKey的登录权限划分）；</w:t>
            </w:r>
            <w:r w:rsidRPr="00726CEF">
              <w:rPr>
                <w:rFonts w:ascii="仿宋" w:eastAsia="仿宋" w:hAnsi="仿宋" w:cs="宋体" w:hint="eastAsia"/>
                <w:color w:val="000000"/>
                <w:kern w:val="0"/>
                <w:sz w:val="20"/>
                <w:szCs w:val="20"/>
              </w:rPr>
              <w:br/>
              <w:t>4. USBKey拔除实时锁屏管理，屏保锁屏管理，注销锁屏管理；</w:t>
            </w:r>
            <w:r w:rsidRPr="00726CEF">
              <w:rPr>
                <w:rFonts w:ascii="仿宋" w:eastAsia="仿宋" w:hAnsi="仿宋" w:cs="宋体" w:hint="eastAsia"/>
                <w:color w:val="000000"/>
                <w:kern w:val="0"/>
                <w:sz w:val="20"/>
                <w:szCs w:val="20"/>
              </w:rPr>
              <w:br/>
              <w:t>5. USBKey用户登录情况审计管理（包括USBKey的名称、登录时间、次数、序列号等信息）；</w:t>
            </w:r>
            <w:r w:rsidRPr="00726CEF">
              <w:rPr>
                <w:rFonts w:ascii="仿宋" w:eastAsia="仿宋" w:hAnsi="仿宋" w:cs="宋体" w:hint="eastAsia"/>
                <w:color w:val="000000"/>
                <w:kern w:val="0"/>
                <w:sz w:val="20"/>
                <w:szCs w:val="20"/>
              </w:rPr>
              <w:br/>
              <w:t>6. 禁用安全模式登录；</w:t>
            </w:r>
            <w:r w:rsidRPr="00726CEF">
              <w:rPr>
                <w:rFonts w:ascii="仿宋" w:eastAsia="仿宋" w:hAnsi="仿宋" w:cs="宋体" w:hint="eastAsia"/>
                <w:color w:val="000000"/>
                <w:kern w:val="0"/>
                <w:sz w:val="20"/>
                <w:szCs w:val="20"/>
              </w:rPr>
              <w:br/>
              <w:t>7. 可以在计算机上建立若干个文件保险箱并进行加密处理；</w:t>
            </w:r>
            <w:r w:rsidRPr="00726CEF">
              <w:rPr>
                <w:rFonts w:ascii="仿宋" w:eastAsia="仿宋" w:hAnsi="仿宋" w:cs="宋体" w:hint="eastAsia"/>
                <w:color w:val="000000"/>
                <w:kern w:val="0"/>
                <w:sz w:val="20"/>
                <w:szCs w:val="20"/>
              </w:rPr>
              <w:br/>
              <w:t>8. 可以像操作普通磁盘一样使用文件保险箱来保存敏感的数据和文件；</w:t>
            </w:r>
            <w:r w:rsidRPr="00726CEF">
              <w:rPr>
                <w:rFonts w:ascii="仿宋" w:eastAsia="仿宋" w:hAnsi="仿宋" w:cs="宋体" w:hint="eastAsia"/>
                <w:color w:val="000000"/>
                <w:kern w:val="0"/>
                <w:sz w:val="20"/>
                <w:szCs w:val="20"/>
              </w:rPr>
              <w:br/>
              <w:t>9.必须提供国保测证书</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kern w:val="0"/>
                <w:sz w:val="20"/>
                <w:szCs w:val="20"/>
              </w:rPr>
            </w:pPr>
            <w:r w:rsidRPr="00726CEF">
              <w:rPr>
                <w:rFonts w:ascii="仿宋" w:eastAsia="仿宋" w:hAnsi="仿宋" w:cs="宋体" w:hint="eastAsia"/>
                <w:kern w:val="0"/>
                <w:sz w:val="20"/>
                <w:szCs w:val="20"/>
              </w:rPr>
              <w:t>北信源V6.6</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109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4</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打印刻录监控与审计系统</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套</w:t>
            </w:r>
          </w:p>
        </w:tc>
        <w:tc>
          <w:tcPr>
            <w:tcW w:w="1141" w:type="pct"/>
            <w:tcBorders>
              <w:top w:val="nil"/>
              <w:left w:val="nil"/>
              <w:bottom w:val="single" w:sz="4" w:space="0" w:color="auto"/>
              <w:right w:val="single" w:sz="4" w:space="0" w:color="auto"/>
            </w:tcBorders>
            <w:shd w:val="clear" w:color="auto" w:fill="auto"/>
            <w:hideMark/>
          </w:tcPr>
          <w:p w:rsidR="00726CEF" w:rsidRPr="00726CEF" w:rsidRDefault="00726CEF" w:rsidP="00726CEF">
            <w:pPr>
              <w:widowControl/>
              <w:jc w:val="left"/>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 刻录机灵活管理：刻录机管理主要对刻录设备进行管理。在刻录机信息列表里可以设置所有连接到服务器上的刻录机名称、状态、备注信息以及是否启用等。</w:t>
            </w:r>
            <w:r w:rsidRPr="00726CEF">
              <w:rPr>
                <w:rFonts w:ascii="仿宋" w:eastAsia="仿宋" w:hAnsi="仿宋" w:cs="宋体" w:hint="eastAsia"/>
                <w:color w:val="000000"/>
                <w:kern w:val="0"/>
                <w:sz w:val="20"/>
                <w:szCs w:val="20"/>
              </w:rPr>
              <w:br/>
              <w:t>2. 三权分立：系统管理员实现对系统的运行维护操作；安全保密管理员进行管理员账号权限和安全日志管理；安全审计员对系统管理员和安全保密管理员的行为进行</w:t>
            </w:r>
            <w:r w:rsidRPr="00726CEF">
              <w:rPr>
                <w:rFonts w:ascii="仿宋" w:eastAsia="仿宋" w:hAnsi="仿宋" w:cs="宋体" w:hint="eastAsia"/>
                <w:color w:val="000000"/>
                <w:kern w:val="0"/>
                <w:sz w:val="20"/>
                <w:szCs w:val="20"/>
              </w:rPr>
              <w:lastRenderedPageBreak/>
              <w:t>审计。</w:t>
            </w:r>
            <w:r w:rsidRPr="00726CEF">
              <w:rPr>
                <w:rFonts w:ascii="仿宋" w:eastAsia="仿宋" w:hAnsi="仿宋" w:cs="宋体" w:hint="eastAsia"/>
                <w:color w:val="000000"/>
                <w:kern w:val="0"/>
                <w:sz w:val="20"/>
                <w:szCs w:val="20"/>
              </w:rPr>
              <w:br/>
              <w:t>3. 加密光盘读取：经过加密刻录的光盘内数据需要使用专用解密工具导入刻录时所使用的密钥才可解密，解密后文档才可正常读取,刻录软件刻录的普通光盘在任何光驱上都能被正常读取。</w:t>
            </w:r>
            <w:r w:rsidRPr="00726CEF">
              <w:rPr>
                <w:rFonts w:ascii="仿宋" w:eastAsia="仿宋" w:hAnsi="仿宋" w:cs="宋体" w:hint="eastAsia"/>
                <w:color w:val="000000"/>
                <w:kern w:val="0"/>
                <w:sz w:val="20"/>
                <w:szCs w:val="20"/>
              </w:rPr>
              <w:br/>
              <w:t>4. 审计信息内容全面：主要包括用户名称、刻录文件名、文件处理方式、文件密级、任务提交时间、刻录文件份数、文件包含页数、使用刻录机名称、计算机使用人、任务状态等信息。</w:t>
            </w:r>
            <w:r w:rsidRPr="00726CEF">
              <w:rPr>
                <w:rFonts w:ascii="仿宋" w:eastAsia="仿宋" w:hAnsi="仿宋" w:cs="宋体" w:hint="eastAsia"/>
                <w:color w:val="000000"/>
                <w:kern w:val="0"/>
                <w:sz w:val="20"/>
                <w:szCs w:val="20"/>
              </w:rPr>
              <w:br/>
              <w:t>5. 刷卡刻录：系统提供文件集中刻录功能，把不同的用户的文件通过刻录中心进行自动、批量的刻录。降低人员排队刻录和人为的干扰；</w:t>
            </w:r>
            <w:r w:rsidRPr="00726CEF">
              <w:rPr>
                <w:rFonts w:ascii="仿宋" w:eastAsia="仿宋" w:hAnsi="仿宋" w:cs="宋体" w:hint="eastAsia"/>
                <w:color w:val="000000"/>
                <w:kern w:val="0"/>
                <w:sz w:val="20"/>
                <w:szCs w:val="20"/>
              </w:rPr>
              <w:br/>
              <w:t>6.必须提供国保测证书及检测报告、原厂商授权书及售后服务承诺函。</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kern w:val="0"/>
                <w:sz w:val="20"/>
                <w:szCs w:val="20"/>
              </w:rPr>
            </w:pPr>
            <w:r w:rsidRPr="00726CEF">
              <w:rPr>
                <w:rFonts w:ascii="仿宋" w:eastAsia="仿宋" w:hAnsi="仿宋" w:cs="宋体" w:hint="eastAsia"/>
                <w:kern w:val="0"/>
                <w:sz w:val="20"/>
                <w:szCs w:val="20"/>
              </w:rPr>
              <w:lastRenderedPageBreak/>
              <w:t>北信源V6.0</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94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lastRenderedPageBreak/>
              <w:t>5</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红黑电源隔离装置</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9</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套</w:t>
            </w:r>
          </w:p>
        </w:tc>
        <w:tc>
          <w:tcPr>
            <w:tcW w:w="1141" w:type="pct"/>
            <w:tcBorders>
              <w:top w:val="nil"/>
              <w:left w:val="nil"/>
              <w:bottom w:val="single" w:sz="4" w:space="0" w:color="auto"/>
              <w:right w:val="single" w:sz="4" w:space="0" w:color="auto"/>
            </w:tcBorders>
            <w:shd w:val="clear" w:color="auto" w:fill="auto"/>
            <w:hideMark/>
          </w:tcPr>
          <w:p w:rsidR="00726CEF" w:rsidRPr="00726CEF" w:rsidRDefault="00726CEF" w:rsidP="00726CEF">
            <w:pPr>
              <w:widowControl/>
              <w:jc w:val="left"/>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1.干扰方式：电磁电源线路相关干扰</w:t>
            </w:r>
            <w:r w:rsidRPr="00726CEF">
              <w:rPr>
                <w:rFonts w:ascii="仿宋" w:eastAsia="仿宋" w:hAnsi="仿宋" w:cs="宋体" w:hint="eastAsia"/>
                <w:color w:val="000000"/>
                <w:kern w:val="0"/>
                <w:sz w:val="20"/>
                <w:szCs w:val="20"/>
              </w:rPr>
              <w:br/>
              <w:t>2.干扰频率范围：1500khz-30MHz</w:t>
            </w:r>
            <w:r w:rsidRPr="00726CEF">
              <w:rPr>
                <w:rFonts w:ascii="仿宋" w:eastAsia="仿宋" w:hAnsi="仿宋" w:cs="宋体" w:hint="eastAsia"/>
                <w:color w:val="000000"/>
                <w:kern w:val="0"/>
                <w:sz w:val="20"/>
                <w:szCs w:val="20"/>
              </w:rPr>
              <w:br/>
              <w:t>3.隔离度：≥50db</w:t>
            </w:r>
            <w:r w:rsidRPr="00726CEF">
              <w:rPr>
                <w:rFonts w:ascii="仿宋" w:eastAsia="仿宋" w:hAnsi="仿宋" w:cs="宋体" w:hint="eastAsia"/>
                <w:color w:val="000000"/>
                <w:kern w:val="0"/>
                <w:sz w:val="20"/>
                <w:szCs w:val="20"/>
              </w:rPr>
              <w:br/>
              <w:t>4.电源电压：220V±10%，50Hz</w:t>
            </w:r>
            <w:r w:rsidRPr="00726CEF">
              <w:rPr>
                <w:rFonts w:ascii="仿宋" w:eastAsia="仿宋" w:hAnsi="仿宋" w:cs="宋体" w:hint="eastAsia"/>
                <w:color w:val="000000"/>
                <w:kern w:val="0"/>
                <w:sz w:val="20"/>
                <w:szCs w:val="20"/>
              </w:rPr>
              <w:br/>
              <w:t xml:space="preserve">5.最大电流：10A </w:t>
            </w:r>
            <w:r w:rsidRPr="00726CEF">
              <w:rPr>
                <w:rFonts w:ascii="仿宋" w:eastAsia="仿宋" w:hAnsi="仿宋" w:cs="宋体" w:hint="eastAsia"/>
                <w:color w:val="000000"/>
                <w:kern w:val="0"/>
                <w:sz w:val="20"/>
                <w:szCs w:val="20"/>
              </w:rPr>
              <w:br/>
              <w:t>6.必须提供国保测证书及检测报告、原厂商授权书及售后服务承诺函</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kern w:val="0"/>
                <w:sz w:val="20"/>
                <w:szCs w:val="20"/>
              </w:rPr>
            </w:pPr>
            <w:r w:rsidRPr="00726CEF">
              <w:rPr>
                <w:rFonts w:ascii="仿宋" w:eastAsia="仿宋" w:hAnsi="仿宋" w:cs="宋体" w:hint="eastAsia"/>
                <w:kern w:val="0"/>
                <w:sz w:val="20"/>
                <w:szCs w:val="20"/>
              </w:rPr>
              <w:t>翔宇BM-01</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200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lastRenderedPageBreak/>
              <w:t>6</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微机视频保护系统（一级）</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9</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套</w:t>
            </w:r>
          </w:p>
        </w:tc>
        <w:tc>
          <w:tcPr>
            <w:tcW w:w="1141" w:type="pct"/>
            <w:tcBorders>
              <w:top w:val="nil"/>
              <w:left w:val="nil"/>
              <w:bottom w:val="single" w:sz="4" w:space="0" w:color="auto"/>
              <w:right w:val="single" w:sz="4" w:space="0" w:color="auto"/>
            </w:tcBorders>
            <w:shd w:val="clear" w:color="auto" w:fill="auto"/>
            <w:hideMark/>
          </w:tcPr>
          <w:p w:rsidR="00726CEF" w:rsidRPr="00726CEF" w:rsidRDefault="00726CEF" w:rsidP="00726CEF">
            <w:pPr>
              <w:widowControl/>
              <w:jc w:val="left"/>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 采用与微机视频信息相关的干扰信号，具有很好的保护信息效果</w:t>
            </w:r>
            <w:r w:rsidRPr="00726CEF">
              <w:rPr>
                <w:rFonts w:ascii="仿宋" w:eastAsia="仿宋" w:hAnsi="仿宋" w:cs="宋体" w:hint="eastAsia"/>
                <w:color w:val="000000"/>
                <w:kern w:val="0"/>
                <w:sz w:val="20"/>
                <w:szCs w:val="20"/>
              </w:rPr>
              <w:br/>
              <w:t>2. 发射强度较低，具有更好的电磁兼容性</w:t>
            </w:r>
            <w:r w:rsidRPr="00726CEF">
              <w:rPr>
                <w:rFonts w:ascii="仿宋" w:eastAsia="仿宋" w:hAnsi="仿宋" w:cs="宋体" w:hint="eastAsia"/>
                <w:color w:val="000000"/>
                <w:kern w:val="0"/>
                <w:sz w:val="20"/>
                <w:szCs w:val="20"/>
              </w:rPr>
              <w:br/>
              <w:t>3. 干扰信号频率可达1.0GHz，能够有效保护微机的高频发射</w:t>
            </w:r>
            <w:r w:rsidRPr="00726CEF">
              <w:rPr>
                <w:rFonts w:ascii="仿宋" w:eastAsia="仿宋" w:hAnsi="仿宋" w:cs="宋体" w:hint="eastAsia"/>
                <w:color w:val="000000"/>
                <w:kern w:val="0"/>
                <w:sz w:val="20"/>
                <w:szCs w:val="20"/>
              </w:rPr>
              <w:br/>
              <w:t>4.隐性天线设计，无需外接发射天线，体积小，易于安装放置；</w:t>
            </w:r>
            <w:r w:rsidRPr="00726CEF">
              <w:rPr>
                <w:rFonts w:ascii="仿宋" w:eastAsia="仿宋" w:hAnsi="仿宋" w:cs="宋体" w:hint="eastAsia"/>
                <w:color w:val="000000"/>
                <w:kern w:val="0"/>
                <w:sz w:val="20"/>
                <w:szCs w:val="20"/>
              </w:rPr>
              <w:br/>
              <w:t>5.必须提供国保测证书</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kern w:val="0"/>
                <w:sz w:val="20"/>
                <w:szCs w:val="20"/>
              </w:rPr>
            </w:pPr>
            <w:r w:rsidRPr="00726CEF">
              <w:rPr>
                <w:rFonts w:ascii="仿宋" w:eastAsia="仿宋" w:hAnsi="仿宋" w:cs="宋体" w:hint="eastAsia"/>
                <w:kern w:val="0"/>
                <w:sz w:val="20"/>
                <w:szCs w:val="20"/>
              </w:rPr>
              <w:t>中安兴坤ZK-IV</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168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7</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保密碎纸机</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台</w:t>
            </w:r>
          </w:p>
        </w:tc>
        <w:tc>
          <w:tcPr>
            <w:tcW w:w="1141" w:type="pct"/>
            <w:tcBorders>
              <w:top w:val="nil"/>
              <w:left w:val="nil"/>
              <w:bottom w:val="single" w:sz="4" w:space="0" w:color="auto"/>
              <w:right w:val="single" w:sz="4" w:space="0" w:color="auto"/>
            </w:tcBorders>
            <w:shd w:val="clear" w:color="auto" w:fill="auto"/>
            <w:hideMark/>
          </w:tcPr>
          <w:p w:rsidR="00726CEF" w:rsidRPr="00726CEF" w:rsidRDefault="00726CEF" w:rsidP="00726CEF">
            <w:pPr>
              <w:widowControl/>
              <w:jc w:val="left"/>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1.碎纸效果：颗粒状</w:t>
            </w:r>
            <w:r w:rsidRPr="00726CEF">
              <w:rPr>
                <w:rFonts w:ascii="仿宋" w:eastAsia="仿宋" w:hAnsi="仿宋" w:cs="宋体" w:hint="eastAsia"/>
                <w:color w:val="000000"/>
                <w:kern w:val="0"/>
                <w:sz w:val="20"/>
                <w:szCs w:val="20"/>
              </w:rPr>
              <w:br/>
              <w:t>2.安全触停：有</w:t>
            </w:r>
            <w:r w:rsidRPr="00726CEF">
              <w:rPr>
                <w:rFonts w:ascii="仿宋" w:eastAsia="仿宋" w:hAnsi="仿宋" w:cs="宋体" w:hint="eastAsia"/>
                <w:color w:val="000000"/>
                <w:kern w:val="0"/>
                <w:sz w:val="20"/>
                <w:szCs w:val="20"/>
              </w:rPr>
              <w:br/>
              <w:t>3.可碎介质：纸、</w:t>
            </w:r>
            <w:r w:rsidRPr="00726CEF">
              <w:rPr>
                <w:rFonts w:ascii="仿宋" w:eastAsia="仿宋" w:hAnsi="仿宋" w:cs="宋体" w:hint="eastAsia"/>
                <w:color w:val="000000"/>
                <w:kern w:val="0"/>
                <w:sz w:val="20"/>
                <w:szCs w:val="20"/>
              </w:rPr>
              <w:br/>
              <w:t>4.最大碎纸幅面：A4</w:t>
            </w:r>
            <w:r w:rsidRPr="00726CEF">
              <w:rPr>
                <w:rFonts w:ascii="仿宋" w:eastAsia="仿宋" w:hAnsi="仿宋" w:cs="宋体" w:hint="eastAsia"/>
                <w:color w:val="000000"/>
                <w:kern w:val="0"/>
                <w:sz w:val="20"/>
                <w:szCs w:val="20"/>
              </w:rPr>
              <w:br/>
              <w:t>5.移动轮：单次碎纸张数：不低于5张，6.碎纸机级别为一级，</w:t>
            </w:r>
            <w:r w:rsidRPr="00726CEF">
              <w:rPr>
                <w:rFonts w:ascii="仿宋" w:eastAsia="仿宋" w:hAnsi="仿宋" w:cs="宋体" w:hint="eastAsia"/>
                <w:color w:val="000000"/>
                <w:kern w:val="0"/>
                <w:sz w:val="20"/>
                <w:szCs w:val="20"/>
              </w:rPr>
              <w:br/>
              <w:t>7.必须提供国保测证书</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kern w:val="0"/>
                <w:sz w:val="20"/>
                <w:szCs w:val="20"/>
              </w:rPr>
            </w:pPr>
            <w:r w:rsidRPr="00726CEF">
              <w:rPr>
                <w:rFonts w:ascii="仿宋" w:eastAsia="仿宋" w:hAnsi="仿宋" w:cs="宋体" w:hint="eastAsia"/>
                <w:kern w:val="0"/>
                <w:sz w:val="20"/>
                <w:szCs w:val="20"/>
              </w:rPr>
              <w:t>鸿达SZ02</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128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9</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杀毒软件</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10</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套</w:t>
            </w:r>
          </w:p>
        </w:tc>
        <w:tc>
          <w:tcPr>
            <w:tcW w:w="1141" w:type="pct"/>
            <w:tcBorders>
              <w:top w:val="nil"/>
              <w:left w:val="nil"/>
              <w:bottom w:val="single" w:sz="4" w:space="0" w:color="auto"/>
              <w:right w:val="single" w:sz="4" w:space="0" w:color="auto"/>
            </w:tcBorders>
            <w:shd w:val="clear" w:color="auto" w:fill="auto"/>
            <w:hideMark/>
          </w:tcPr>
          <w:p w:rsidR="00726CEF" w:rsidRPr="00726CEF" w:rsidRDefault="00726CEF" w:rsidP="00726CEF">
            <w:pPr>
              <w:widowControl/>
              <w:jc w:val="left"/>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 国产；</w:t>
            </w:r>
            <w:r w:rsidRPr="00726CEF">
              <w:rPr>
                <w:rFonts w:ascii="仿宋" w:eastAsia="仿宋" w:hAnsi="仿宋" w:cs="宋体" w:hint="eastAsia"/>
                <w:color w:val="000000"/>
                <w:kern w:val="0"/>
                <w:sz w:val="20"/>
                <w:szCs w:val="20"/>
              </w:rPr>
              <w:br/>
              <w:t>2. 系统安全管理；</w:t>
            </w:r>
            <w:r w:rsidRPr="00726CEF">
              <w:rPr>
                <w:rFonts w:ascii="仿宋" w:eastAsia="仿宋" w:hAnsi="仿宋" w:cs="宋体" w:hint="eastAsia"/>
                <w:color w:val="000000"/>
                <w:kern w:val="0"/>
                <w:sz w:val="20"/>
                <w:szCs w:val="20"/>
              </w:rPr>
              <w:br/>
              <w:t>3. 文件漏洞扫描；</w:t>
            </w:r>
            <w:r w:rsidRPr="00726CEF">
              <w:rPr>
                <w:rFonts w:ascii="仿宋" w:eastAsia="仿宋" w:hAnsi="仿宋" w:cs="宋体" w:hint="eastAsia"/>
                <w:color w:val="000000"/>
                <w:kern w:val="0"/>
                <w:sz w:val="20"/>
                <w:szCs w:val="20"/>
              </w:rPr>
              <w:br/>
              <w:t>4. 可疑文件自动识别；</w:t>
            </w:r>
            <w:r w:rsidRPr="00726CEF">
              <w:rPr>
                <w:rFonts w:ascii="仿宋" w:eastAsia="仿宋" w:hAnsi="仿宋" w:cs="宋体" w:hint="eastAsia"/>
                <w:color w:val="000000"/>
                <w:kern w:val="0"/>
                <w:sz w:val="20"/>
                <w:szCs w:val="20"/>
              </w:rPr>
              <w:br/>
              <w:t>5.具备公安部认证资质</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kern w:val="0"/>
                <w:sz w:val="20"/>
                <w:szCs w:val="20"/>
              </w:rPr>
            </w:pPr>
            <w:r w:rsidRPr="00726CEF">
              <w:rPr>
                <w:rFonts w:ascii="仿宋" w:eastAsia="仿宋" w:hAnsi="仿宋" w:cs="宋体" w:hint="eastAsia"/>
                <w:kern w:val="0"/>
                <w:sz w:val="20"/>
                <w:szCs w:val="20"/>
              </w:rPr>
              <w:t xml:space="preserve">360／江民 </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2448"/>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lastRenderedPageBreak/>
              <w:t>10</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存储介质信息清除系统</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套</w:t>
            </w:r>
          </w:p>
        </w:tc>
        <w:tc>
          <w:tcPr>
            <w:tcW w:w="1141" w:type="pct"/>
            <w:tcBorders>
              <w:top w:val="nil"/>
              <w:left w:val="nil"/>
              <w:bottom w:val="single" w:sz="4" w:space="0" w:color="auto"/>
              <w:right w:val="single" w:sz="4" w:space="0" w:color="auto"/>
            </w:tcBorders>
            <w:shd w:val="clear" w:color="auto" w:fill="auto"/>
            <w:hideMark/>
          </w:tcPr>
          <w:p w:rsidR="00726CEF" w:rsidRPr="00726CEF" w:rsidRDefault="00726CEF" w:rsidP="00726CEF">
            <w:pPr>
              <w:widowControl/>
              <w:jc w:val="left"/>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消除方式包括国家保密标准消除，快速擦除；消除介质应支持硬盘、U盘、SD卡等各种存储介质。应包含以下功能要求：</w:t>
            </w:r>
            <w:r w:rsidRPr="00726CEF">
              <w:rPr>
                <w:rFonts w:ascii="仿宋" w:eastAsia="仿宋" w:hAnsi="仿宋" w:cs="宋体" w:hint="eastAsia"/>
                <w:color w:val="000000"/>
                <w:kern w:val="0"/>
                <w:sz w:val="20"/>
                <w:szCs w:val="20"/>
              </w:rPr>
              <w:br/>
              <w:t>1. 单个文件及多个文件清除</w:t>
            </w:r>
            <w:r w:rsidRPr="00726CEF">
              <w:rPr>
                <w:rFonts w:ascii="仿宋" w:eastAsia="仿宋" w:hAnsi="仿宋" w:cs="宋体" w:hint="eastAsia"/>
                <w:color w:val="000000"/>
                <w:kern w:val="0"/>
                <w:sz w:val="20"/>
                <w:szCs w:val="20"/>
              </w:rPr>
              <w:br/>
              <w:t>2. 单个目录及多个目录清除</w:t>
            </w:r>
            <w:r w:rsidRPr="00726CEF">
              <w:rPr>
                <w:rFonts w:ascii="仿宋" w:eastAsia="仿宋" w:hAnsi="仿宋" w:cs="宋体" w:hint="eastAsia"/>
                <w:color w:val="000000"/>
                <w:kern w:val="0"/>
                <w:sz w:val="20"/>
                <w:szCs w:val="20"/>
              </w:rPr>
              <w:br/>
              <w:t>3. 单个及多个磁盘空间的清除</w:t>
            </w:r>
            <w:r w:rsidRPr="00726CEF">
              <w:rPr>
                <w:rFonts w:ascii="仿宋" w:eastAsia="仿宋" w:hAnsi="仿宋" w:cs="宋体" w:hint="eastAsia"/>
                <w:color w:val="000000"/>
                <w:kern w:val="0"/>
                <w:sz w:val="20"/>
                <w:szCs w:val="20"/>
              </w:rPr>
              <w:br/>
              <w:t>4. 痕迹擦除功能</w:t>
            </w:r>
            <w:r w:rsidRPr="00726CEF">
              <w:rPr>
                <w:rFonts w:ascii="仿宋" w:eastAsia="仿宋" w:hAnsi="仿宋" w:cs="宋体" w:hint="eastAsia"/>
                <w:color w:val="000000"/>
                <w:kern w:val="0"/>
                <w:sz w:val="20"/>
                <w:szCs w:val="20"/>
              </w:rPr>
              <w:br/>
              <w:t>5. 剩余空间擦除功能对逻辑盘中剩余空间扇区中的信息进行销毁。</w:t>
            </w:r>
            <w:r w:rsidRPr="00726CEF">
              <w:rPr>
                <w:rFonts w:ascii="仿宋" w:eastAsia="仿宋" w:hAnsi="仿宋" w:cs="宋体" w:hint="eastAsia"/>
                <w:color w:val="000000"/>
                <w:kern w:val="0"/>
                <w:sz w:val="20"/>
                <w:szCs w:val="20"/>
              </w:rPr>
              <w:br/>
              <w:t>6.必须提供国保测证书及检测报告</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kern w:val="0"/>
                <w:sz w:val="20"/>
                <w:szCs w:val="20"/>
              </w:rPr>
            </w:pPr>
            <w:r w:rsidRPr="00726CEF">
              <w:rPr>
                <w:rFonts w:ascii="仿宋" w:eastAsia="仿宋" w:hAnsi="仿宋" w:cs="宋体" w:hint="eastAsia"/>
                <w:kern w:val="0"/>
                <w:sz w:val="20"/>
                <w:szCs w:val="20"/>
              </w:rPr>
              <w:t>中安兴坤V3.0</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81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11</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计算机安全保密检查工具</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套</w:t>
            </w:r>
          </w:p>
        </w:tc>
        <w:tc>
          <w:tcPr>
            <w:tcW w:w="1141" w:type="pct"/>
            <w:tcBorders>
              <w:top w:val="nil"/>
              <w:left w:val="nil"/>
              <w:bottom w:val="single" w:sz="4" w:space="0" w:color="auto"/>
              <w:right w:val="single" w:sz="4" w:space="0" w:color="auto"/>
            </w:tcBorders>
            <w:shd w:val="clear" w:color="auto" w:fill="auto"/>
            <w:hideMark/>
          </w:tcPr>
          <w:p w:rsidR="00726CEF" w:rsidRPr="00726CEF" w:rsidRDefault="00726CEF" w:rsidP="00726CEF">
            <w:pPr>
              <w:widowControl/>
              <w:jc w:val="left"/>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 常规检查：包括终端基本信息、USB设备检查、违规联网检查、软件安装检查、其他辅助检查等。</w:t>
            </w:r>
            <w:r w:rsidRPr="00726CEF">
              <w:rPr>
                <w:rFonts w:ascii="仿宋" w:eastAsia="仿宋" w:hAnsi="仿宋" w:cs="宋体" w:hint="eastAsia"/>
                <w:color w:val="000000"/>
                <w:kern w:val="0"/>
                <w:sz w:val="20"/>
                <w:szCs w:val="20"/>
              </w:rPr>
              <w:br/>
              <w:t>2. 安全检查：主要包括系统安全检查、安全配置检查等。</w:t>
            </w:r>
            <w:r w:rsidRPr="00726CEF">
              <w:rPr>
                <w:rFonts w:ascii="仿宋" w:eastAsia="仿宋" w:hAnsi="仿宋" w:cs="宋体" w:hint="eastAsia"/>
                <w:color w:val="000000"/>
                <w:kern w:val="0"/>
                <w:sz w:val="20"/>
                <w:szCs w:val="20"/>
              </w:rPr>
              <w:br/>
              <w:t>3. 文件检查：主要功能包括：常规文件检查、图片文件检查、音视频文件检查等。文件检查进行前可以对检查范围、文件类型、关键词配置进行设置。检查完成后可以对文件进行批量打开、文件检查报表等操作，并自动生成文件检查报表并进行导出保存。</w:t>
            </w:r>
            <w:r w:rsidRPr="00726CEF">
              <w:rPr>
                <w:rFonts w:ascii="仿宋" w:eastAsia="仿宋" w:hAnsi="仿宋" w:cs="宋体" w:hint="eastAsia"/>
                <w:color w:val="000000"/>
                <w:kern w:val="0"/>
                <w:sz w:val="20"/>
                <w:szCs w:val="20"/>
              </w:rPr>
              <w:br/>
              <w:t>4. 邮件检查：主要检查当前计算机常用邮件客户端中是否有涉密文件、涉密信息和内部工作不宜公开的文件。</w:t>
            </w:r>
            <w:r w:rsidRPr="00726CEF">
              <w:rPr>
                <w:rFonts w:ascii="仿宋" w:eastAsia="仿宋" w:hAnsi="仿宋" w:cs="宋体" w:hint="eastAsia"/>
                <w:color w:val="000000"/>
                <w:kern w:val="0"/>
                <w:sz w:val="20"/>
                <w:szCs w:val="20"/>
              </w:rPr>
              <w:br/>
              <w:t>5. 深度检查：主要是USB设备记录、历史</w:t>
            </w:r>
            <w:r w:rsidRPr="00726CEF">
              <w:rPr>
                <w:rFonts w:ascii="仿宋" w:eastAsia="仿宋" w:hAnsi="仿宋" w:cs="宋体" w:hint="eastAsia"/>
                <w:color w:val="000000"/>
                <w:kern w:val="0"/>
                <w:sz w:val="20"/>
                <w:szCs w:val="20"/>
              </w:rPr>
              <w:lastRenderedPageBreak/>
              <w:t>上网记录、文件操作记录、删除文件恢复、文件信息恢复进行检查。检查前可对检查范围、关键词、恢复文件类型进行设置。</w:t>
            </w:r>
            <w:r w:rsidRPr="00726CEF">
              <w:rPr>
                <w:rFonts w:ascii="仿宋" w:eastAsia="仿宋" w:hAnsi="仿宋" w:cs="宋体" w:hint="eastAsia"/>
                <w:color w:val="000000"/>
                <w:kern w:val="0"/>
                <w:sz w:val="20"/>
                <w:szCs w:val="20"/>
              </w:rPr>
              <w:br/>
              <w:t>6. 检查报告：主要包括总体检查报告、文件检查报告、人工检查报告、详细检查报告等。</w:t>
            </w:r>
            <w:r w:rsidRPr="00726CEF">
              <w:rPr>
                <w:rFonts w:ascii="仿宋" w:eastAsia="仿宋" w:hAnsi="仿宋" w:cs="宋体" w:hint="eastAsia"/>
                <w:color w:val="000000"/>
                <w:kern w:val="0"/>
                <w:sz w:val="20"/>
                <w:szCs w:val="20"/>
              </w:rPr>
              <w:br/>
              <w:t>7.必须提供目录认证证明、原厂商授权书及售后服务承诺函.</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kern w:val="0"/>
                <w:sz w:val="20"/>
                <w:szCs w:val="20"/>
              </w:rPr>
            </w:pPr>
            <w:r w:rsidRPr="00726CEF">
              <w:rPr>
                <w:rFonts w:ascii="仿宋" w:eastAsia="仿宋" w:hAnsi="仿宋" w:cs="宋体" w:hint="eastAsia"/>
                <w:kern w:val="0"/>
                <w:sz w:val="20"/>
                <w:szCs w:val="20"/>
              </w:rPr>
              <w:lastRenderedPageBreak/>
              <w:t>中安兴坤V1.0</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75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lastRenderedPageBreak/>
              <w:t>12</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移动通信干扰器</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台</w:t>
            </w:r>
          </w:p>
        </w:tc>
        <w:tc>
          <w:tcPr>
            <w:tcW w:w="1141" w:type="pct"/>
            <w:tcBorders>
              <w:top w:val="nil"/>
              <w:left w:val="nil"/>
              <w:bottom w:val="single" w:sz="4" w:space="0" w:color="auto"/>
              <w:right w:val="single" w:sz="4" w:space="0" w:color="auto"/>
            </w:tcBorders>
            <w:shd w:val="clear" w:color="auto" w:fill="auto"/>
            <w:hideMark/>
          </w:tcPr>
          <w:p w:rsidR="00726CEF" w:rsidRPr="00726CEF" w:rsidRDefault="00726CEF" w:rsidP="00726CEF">
            <w:pPr>
              <w:widowControl/>
              <w:jc w:val="left"/>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1、屏蔽4G、3G、2.4GWIFI、2G等信号。</w:t>
            </w:r>
            <w:r w:rsidRPr="00726CEF">
              <w:rPr>
                <w:rFonts w:ascii="仿宋" w:eastAsia="仿宋" w:hAnsi="仿宋" w:cs="宋体" w:hint="eastAsia"/>
                <w:color w:val="000000"/>
                <w:kern w:val="0"/>
                <w:sz w:val="20"/>
                <w:szCs w:val="20"/>
              </w:rPr>
              <w:br/>
              <w:t>2、采用高散热铝合金外壳,散热性能优秀，坚固耐用，保证长时间不间断可靠运行。</w:t>
            </w:r>
            <w:r w:rsidRPr="00726CEF">
              <w:rPr>
                <w:rFonts w:ascii="仿宋" w:eastAsia="仿宋" w:hAnsi="仿宋" w:cs="宋体" w:hint="eastAsia"/>
                <w:color w:val="000000"/>
                <w:kern w:val="0"/>
                <w:sz w:val="20"/>
                <w:szCs w:val="20"/>
              </w:rPr>
              <w:br/>
              <w:t>3、高品质开关电源供电，频率稳定无频偏。</w:t>
            </w:r>
            <w:r w:rsidRPr="00726CEF">
              <w:rPr>
                <w:rFonts w:ascii="仿宋" w:eastAsia="仿宋" w:hAnsi="仿宋" w:cs="宋体" w:hint="eastAsia"/>
                <w:color w:val="000000"/>
                <w:kern w:val="0"/>
                <w:sz w:val="20"/>
                <w:szCs w:val="20"/>
              </w:rPr>
              <w:br/>
              <w:t>4、屏蔽半径1-15米（非固定值，根据场所距离基站远近不同）</w:t>
            </w:r>
            <w:r w:rsidRPr="00726CEF">
              <w:rPr>
                <w:rFonts w:ascii="仿宋" w:eastAsia="仿宋" w:hAnsi="仿宋" w:cs="宋体" w:hint="eastAsia"/>
                <w:color w:val="000000"/>
                <w:kern w:val="0"/>
                <w:sz w:val="20"/>
                <w:szCs w:val="20"/>
              </w:rPr>
              <w:br/>
              <w:t>5、仅屏蔽手机信号，不影响其他电子设备正常工作</w:t>
            </w:r>
            <w:r w:rsidRPr="00726CEF">
              <w:rPr>
                <w:rFonts w:ascii="仿宋" w:eastAsia="仿宋" w:hAnsi="仿宋" w:cs="宋体" w:hint="eastAsia"/>
                <w:color w:val="000000"/>
                <w:kern w:val="0"/>
                <w:sz w:val="20"/>
                <w:szCs w:val="20"/>
              </w:rPr>
              <w:br/>
              <w:t>6、超低辐射，安全环保，对人体健康无不良影响。</w:t>
            </w:r>
            <w:r w:rsidRPr="00726CEF">
              <w:rPr>
                <w:rFonts w:ascii="仿宋" w:eastAsia="仿宋" w:hAnsi="仿宋" w:cs="宋体" w:hint="eastAsia"/>
                <w:color w:val="000000"/>
                <w:kern w:val="0"/>
                <w:sz w:val="20"/>
                <w:szCs w:val="20"/>
              </w:rPr>
              <w:br/>
              <w:t>7、仅屏蔽发射基站的下行频率不影响上行频率.</w:t>
            </w:r>
            <w:r w:rsidRPr="00726CEF">
              <w:rPr>
                <w:rFonts w:ascii="仿宋" w:eastAsia="仿宋" w:hAnsi="仿宋" w:cs="宋体" w:hint="eastAsia"/>
                <w:color w:val="000000"/>
                <w:kern w:val="0"/>
                <w:sz w:val="20"/>
                <w:szCs w:val="20"/>
              </w:rPr>
              <w:br/>
              <w:t>8、产品提供原厂商授权书及军测/国测证书、检测报告。</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kern w:val="0"/>
                <w:sz w:val="20"/>
                <w:szCs w:val="20"/>
              </w:rPr>
            </w:pPr>
            <w:r w:rsidRPr="00726CEF">
              <w:rPr>
                <w:rFonts w:ascii="仿宋" w:eastAsia="仿宋" w:hAnsi="仿宋" w:cs="宋体" w:hint="eastAsia"/>
                <w:kern w:val="0"/>
                <w:sz w:val="20"/>
                <w:szCs w:val="20"/>
              </w:rPr>
              <w:t>嘉创信安JC-08</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54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13</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打印机</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台</w:t>
            </w:r>
          </w:p>
        </w:tc>
        <w:tc>
          <w:tcPr>
            <w:tcW w:w="114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left"/>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国产品牌，不含无线、蓝牙、传真、存储功能</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kern w:val="0"/>
                <w:sz w:val="20"/>
                <w:szCs w:val="20"/>
              </w:rPr>
            </w:pPr>
            <w:r w:rsidRPr="00726CEF">
              <w:rPr>
                <w:rFonts w:ascii="仿宋" w:eastAsia="仿宋" w:hAnsi="仿宋" w:cs="宋体" w:hint="eastAsia"/>
                <w:kern w:val="0"/>
                <w:sz w:val="20"/>
                <w:szCs w:val="20"/>
              </w:rPr>
              <w:t>联想LJ2205</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1476"/>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lastRenderedPageBreak/>
              <w:t>14</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恶意代码</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台</w:t>
            </w:r>
          </w:p>
        </w:tc>
        <w:tc>
          <w:tcPr>
            <w:tcW w:w="1141" w:type="pct"/>
            <w:tcBorders>
              <w:top w:val="nil"/>
              <w:left w:val="nil"/>
              <w:bottom w:val="single" w:sz="4" w:space="0" w:color="auto"/>
              <w:right w:val="single" w:sz="4" w:space="0" w:color="auto"/>
            </w:tcBorders>
            <w:shd w:val="clear" w:color="auto" w:fill="auto"/>
            <w:hideMark/>
          </w:tcPr>
          <w:p w:rsidR="00726CEF" w:rsidRPr="00726CEF" w:rsidRDefault="00726CEF" w:rsidP="00726CEF">
            <w:pPr>
              <w:widowControl/>
              <w:jc w:val="left"/>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 特征码匹配技术，检测已知、变种和未知程序。</w:t>
            </w:r>
            <w:r w:rsidRPr="00726CEF">
              <w:rPr>
                <w:rFonts w:ascii="仿宋" w:eastAsia="仿宋" w:hAnsi="仿宋" w:cs="宋体" w:hint="eastAsia"/>
                <w:color w:val="000000"/>
                <w:kern w:val="0"/>
                <w:sz w:val="20"/>
                <w:szCs w:val="20"/>
              </w:rPr>
              <w:br/>
              <w:t>2. 可主动搜索最新恶意程序。</w:t>
            </w:r>
            <w:r w:rsidRPr="00726CEF">
              <w:rPr>
                <w:rFonts w:ascii="仿宋" w:eastAsia="仿宋" w:hAnsi="仿宋" w:cs="宋体" w:hint="eastAsia"/>
                <w:color w:val="000000"/>
                <w:kern w:val="0"/>
                <w:sz w:val="20"/>
                <w:szCs w:val="20"/>
              </w:rPr>
              <w:br/>
              <w:t>3. 自动根据检测目标主机性能调节检测能力。</w:t>
            </w:r>
            <w:r w:rsidRPr="00726CEF">
              <w:rPr>
                <w:rFonts w:ascii="仿宋" w:eastAsia="仿宋" w:hAnsi="仿宋" w:cs="宋体" w:hint="eastAsia"/>
                <w:color w:val="000000"/>
                <w:kern w:val="0"/>
                <w:sz w:val="20"/>
                <w:szCs w:val="20"/>
              </w:rPr>
              <w:br/>
              <w:t xml:space="preserve">4. 多种检测工具相结合的方式。 </w:t>
            </w:r>
            <w:r w:rsidRPr="00726CEF">
              <w:rPr>
                <w:rFonts w:ascii="仿宋" w:eastAsia="仿宋" w:hAnsi="仿宋" w:cs="宋体" w:hint="eastAsia"/>
                <w:color w:val="000000"/>
                <w:kern w:val="0"/>
                <w:sz w:val="20"/>
                <w:szCs w:val="20"/>
              </w:rPr>
              <w:br/>
              <w:t>5. 必须提供国保测证书及检测报告、原厂商授权书及售后服务承诺函.</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kern w:val="0"/>
                <w:sz w:val="20"/>
                <w:szCs w:val="20"/>
              </w:rPr>
            </w:pPr>
            <w:r w:rsidRPr="00726CEF">
              <w:rPr>
                <w:rFonts w:ascii="仿宋" w:eastAsia="仿宋" w:hAnsi="仿宋" w:cs="宋体" w:hint="eastAsia"/>
                <w:kern w:val="0"/>
                <w:sz w:val="20"/>
                <w:szCs w:val="20"/>
              </w:rPr>
              <w:t>中安兴坤V1.0</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432"/>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15</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手机屏蔽柜</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套</w:t>
            </w:r>
          </w:p>
        </w:tc>
        <w:tc>
          <w:tcPr>
            <w:tcW w:w="114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left"/>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32格，含底座。</w:t>
            </w:r>
            <w:r w:rsidRPr="00726CEF">
              <w:rPr>
                <w:rFonts w:ascii="仿宋" w:eastAsia="仿宋" w:hAnsi="仿宋" w:cs="宋体" w:hint="eastAsia"/>
                <w:b/>
                <w:bCs/>
                <w:color w:val="000000"/>
                <w:kern w:val="0"/>
                <w:sz w:val="20"/>
                <w:szCs w:val="20"/>
              </w:rPr>
              <w:t>必须提供国保测证书及检测报告</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kern w:val="0"/>
                <w:sz w:val="20"/>
                <w:szCs w:val="20"/>
              </w:rPr>
            </w:pPr>
            <w:r w:rsidRPr="00726CEF">
              <w:rPr>
                <w:rFonts w:ascii="仿宋" w:eastAsia="仿宋" w:hAnsi="仿宋" w:cs="宋体" w:hint="eastAsia"/>
                <w:kern w:val="0"/>
                <w:sz w:val="20"/>
                <w:szCs w:val="20"/>
              </w:rPr>
              <w:t>HD-32</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54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16</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单门保密文件柜</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台</w:t>
            </w:r>
          </w:p>
        </w:tc>
        <w:tc>
          <w:tcPr>
            <w:tcW w:w="1141" w:type="pct"/>
            <w:tcBorders>
              <w:top w:val="nil"/>
              <w:left w:val="nil"/>
              <w:bottom w:val="single" w:sz="4" w:space="0" w:color="auto"/>
              <w:right w:val="single" w:sz="4" w:space="0" w:color="auto"/>
            </w:tcBorders>
            <w:shd w:val="clear" w:color="auto" w:fill="auto"/>
            <w:hideMark/>
          </w:tcPr>
          <w:p w:rsidR="00726CEF" w:rsidRPr="00726CEF" w:rsidRDefault="00726CEF" w:rsidP="00726CEF">
            <w:pPr>
              <w:widowControl/>
              <w:jc w:val="left"/>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 参考尺寸：1800mm*900mm*400mm</w:t>
            </w:r>
            <w:r w:rsidRPr="00726CEF">
              <w:rPr>
                <w:rFonts w:ascii="仿宋" w:eastAsia="仿宋" w:hAnsi="仿宋" w:cs="宋体" w:hint="eastAsia"/>
                <w:color w:val="000000"/>
                <w:kern w:val="0"/>
                <w:sz w:val="20"/>
                <w:szCs w:val="20"/>
              </w:rPr>
              <w:br/>
              <w:t>2. 开关锁密码随机设置功能，1-10位密码任意设置，密码可自由更换，断电自动保存。</w:t>
            </w:r>
            <w:r w:rsidRPr="00726CEF">
              <w:rPr>
                <w:rFonts w:ascii="仿宋" w:eastAsia="仿宋" w:hAnsi="仿宋" w:cs="宋体" w:hint="eastAsia"/>
                <w:color w:val="000000"/>
                <w:kern w:val="0"/>
                <w:sz w:val="20"/>
                <w:szCs w:val="20"/>
              </w:rPr>
              <w:br/>
              <w:t>3. 输入密码即可开锁，不用钥匙和任何附件。</w:t>
            </w:r>
            <w:r w:rsidRPr="00726CEF">
              <w:rPr>
                <w:rFonts w:ascii="仿宋" w:eastAsia="仿宋" w:hAnsi="仿宋" w:cs="宋体" w:hint="eastAsia"/>
                <w:color w:val="000000"/>
                <w:kern w:val="0"/>
                <w:sz w:val="20"/>
                <w:szCs w:val="20"/>
              </w:rPr>
              <w:br/>
              <w:t>4. 具有声光提示，低压报警功能，电池供电，四节5号电池可用1年以上。</w:t>
            </w:r>
            <w:r w:rsidRPr="00726CEF">
              <w:rPr>
                <w:rFonts w:ascii="仿宋" w:eastAsia="仿宋" w:hAnsi="仿宋" w:cs="宋体" w:hint="eastAsia"/>
                <w:color w:val="000000"/>
                <w:kern w:val="0"/>
                <w:sz w:val="20"/>
                <w:szCs w:val="20"/>
              </w:rPr>
              <w:br/>
              <w:t>5. 保密柜受到震动、敲打或错码等破坏时，会自动发出≥100dB的高音报警。</w:t>
            </w:r>
            <w:r w:rsidRPr="00726CEF">
              <w:rPr>
                <w:rFonts w:ascii="仿宋" w:eastAsia="仿宋" w:hAnsi="仿宋" w:cs="宋体" w:hint="eastAsia"/>
                <w:color w:val="000000"/>
                <w:kern w:val="0"/>
                <w:sz w:val="20"/>
                <w:szCs w:val="20"/>
              </w:rPr>
              <w:br/>
              <w:t>6. 产品外观：通体对开门，配备4块隔板</w:t>
            </w:r>
            <w:r w:rsidRPr="00726CEF">
              <w:rPr>
                <w:rFonts w:ascii="仿宋" w:eastAsia="仿宋" w:hAnsi="仿宋" w:cs="宋体" w:hint="eastAsia"/>
                <w:color w:val="000000"/>
                <w:kern w:val="0"/>
                <w:sz w:val="20"/>
                <w:szCs w:val="20"/>
              </w:rPr>
              <w:br/>
              <w:t>7. 柜体：采用 1.2mm钢板，互扣式折边结构。</w:t>
            </w:r>
            <w:r w:rsidRPr="00726CEF">
              <w:rPr>
                <w:rFonts w:ascii="仿宋" w:eastAsia="仿宋" w:hAnsi="仿宋" w:cs="宋体" w:hint="eastAsia"/>
                <w:color w:val="000000"/>
                <w:kern w:val="0"/>
                <w:sz w:val="20"/>
                <w:szCs w:val="20"/>
              </w:rPr>
              <w:br/>
              <w:t>8. 内外表面酸洗磷化除油高温化处理及静电镀铬，底层绝对防锈，内藏式防撬门。</w:t>
            </w:r>
            <w:r w:rsidRPr="00726CEF">
              <w:rPr>
                <w:rFonts w:ascii="仿宋" w:eastAsia="仿宋" w:hAnsi="仿宋" w:cs="宋体" w:hint="eastAsia"/>
                <w:color w:val="000000"/>
                <w:kern w:val="0"/>
                <w:sz w:val="20"/>
                <w:szCs w:val="20"/>
              </w:rPr>
              <w:br/>
              <w:t>9. 必须提供国保测证书及检测报告、原厂</w:t>
            </w:r>
            <w:r w:rsidRPr="00726CEF">
              <w:rPr>
                <w:rFonts w:ascii="仿宋" w:eastAsia="仿宋" w:hAnsi="仿宋" w:cs="宋体" w:hint="eastAsia"/>
                <w:color w:val="000000"/>
                <w:kern w:val="0"/>
                <w:sz w:val="20"/>
                <w:szCs w:val="20"/>
              </w:rPr>
              <w:lastRenderedPageBreak/>
              <w:t>商授权书及售后服务承诺函.</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kern w:val="0"/>
                <w:sz w:val="20"/>
                <w:szCs w:val="20"/>
              </w:rPr>
            </w:pPr>
            <w:r w:rsidRPr="00726CEF">
              <w:rPr>
                <w:rFonts w:ascii="仿宋" w:eastAsia="仿宋" w:hAnsi="仿宋" w:cs="宋体" w:hint="eastAsia"/>
                <w:kern w:val="0"/>
                <w:sz w:val="20"/>
                <w:szCs w:val="20"/>
              </w:rPr>
              <w:lastRenderedPageBreak/>
              <w:t>HD-801</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3396"/>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lastRenderedPageBreak/>
              <w:t>17</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分体保密文件柜</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组</w:t>
            </w:r>
          </w:p>
        </w:tc>
        <w:tc>
          <w:tcPr>
            <w:tcW w:w="1141" w:type="pct"/>
            <w:tcBorders>
              <w:top w:val="nil"/>
              <w:left w:val="nil"/>
              <w:bottom w:val="single" w:sz="4" w:space="0" w:color="auto"/>
              <w:right w:val="single" w:sz="4" w:space="0" w:color="auto"/>
            </w:tcBorders>
            <w:shd w:val="clear" w:color="auto" w:fill="auto"/>
            <w:hideMark/>
          </w:tcPr>
          <w:p w:rsidR="00726CEF" w:rsidRPr="00726CEF" w:rsidRDefault="00726CEF" w:rsidP="00726CEF">
            <w:pPr>
              <w:widowControl/>
              <w:jc w:val="left"/>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 参考尺寸：1800mm*900mm*400mm</w:t>
            </w:r>
            <w:r w:rsidRPr="00726CEF">
              <w:rPr>
                <w:rFonts w:ascii="仿宋" w:eastAsia="仿宋" w:hAnsi="仿宋" w:cs="宋体" w:hint="eastAsia"/>
                <w:color w:val="000000"/>
                <w:kern w:val="0"/>
                <w:sz w:val="20"/>
                <w:szCs w:val="20"/>
              </w:rPr>
              <w:br/>
              <w:t>2. 开关锁密码随机设置功能，1-10位密码任意设置，密码可自由更换，断电自动保存。</w:t>
            </w:r>
            <w:r w:rsidRPr="00726CEF">
              <w:rPr>
                <w:rFonts w:ascii="仿宋" w:eastAsia="仿宋" w:hAnsi="仿宋" w:cs="宋体" w:hint="eastAsia"/>
                <w:color w:val="000000"/>
                <w:kern w:val="0"/>
                <w:sz w:val="20"/>
                <w:szCs w:val="20"/>
              </w:rPr>
              <w:br/>
              <w:t>3. 输入密码即可开锁，不用钥匙和任何附件。</w:t>
            </w:r>
            <w:r w:rsidRPr="00726CEF">
              <w:rPr>
                <w:rFonts w:ascii="仿宋" w:eastAsia="仿宋" w:hAnsi="仿宋" w:cs="宋体" w:hint="eastAsia"/>
                <w:color w:val="000000"/>
                <w:kern w:val="0"/>
                <w:sz w:val="20"/>
                <w:szCs w:val="20"/>
              </w:rPr>
              <w:br/>
              <w:t>4. 具有声光提示，低压报警功能，电池供电，四节5号电池可用1年以上。</w:t>
            </w:r>
            <w:r w:rsidRPr="00726CEF">
              <w:rPr>
                <w:rFonts w:ascii="仿宋" w:eastAsia="仿宋" w:hAnsi="仿宋" w:cs="宋体" w:hint="eastAsia"/>
                <w:color w:val="000000"/>
                <w:kern w:val="0"/>
                <w:sz w:val="20"/>
                <w:szCs w:val="20"/>
              </w:rPr>
              <w:br/>
              <w:t>5. 保密柜受到震动、敲打或错码等破坏时，会自动发出≥100dB的高音报警。</w:t>
            </w:r>
            <w:r w:rsidRPr="00726CEF">
              <w:rPr>
                <w:rFonts w:ascii="仿宋" w:eastAsia="仿宋" w:hAnsi="仿宋" w:cs="宋体" w:hint="eastAsia"/>
                <w:color w:val="000000"/>
                <w:kern w:val="0"/>
                <w:sz w:val="20"/>
                <w:szCs w:val="20"/>
              </w:rPr>
              <w:br/>
              <w:t>6. 产品外观：上下分体，上节配备两个抽屉，一块隔板，下节配备两块隔板。</w:t>
            </w:r>
            <w:r w:rsidRPr="00726CEF">
              <w:rPr>
                <w:rFonts w:ascii="仿宋" w:eastAsia="仿宋" w:hAnsi="仿宋" w:cs="宋体" w:hint="eastAsia"/>
                <w:color w:val="000000"/>
                <w:kern w:val="0"/>
                <w:sz w:val="20"/>
                <w:szCs w:val="20"/>
              </w:rPr>
              <w:br/>
              <w:t>7. 柜体：采用 1.2mm钢板，互扣式折边结构。</w:t>
            </w:r>
            <w:r w:rsidRPr="00726CEF">
              <w:rPr>
                <w:rFonts w:ascii="仿宋" w:eastAsia="仿宋" w:hAnsi="仿宋" w:cs="宋体" w:hint="eastAsia"/>
                <w:color w:val="000000"/>
                <w:kern w:val="0"/>
                <w:sz w:val="20"/>
                <w:szCs w:val="20"/>
              </w:rPr>
              <w:br/>
              <w:t>8. 内外表面酸洗磷化除油高温化处理及静电镀铬，底层绝对防锈，内藏式防撬门。</w:t>
            </w:r>
            <w:r w:rsidRPr="00726CEF">
              <w:rPr>
                <w:rFonts w:ascii="仿宋" w:eastAsia="仿宋" w:hAnsi="仿宋" w:cs="宋体" w:hint="eastAsia"/>
                <w:color w:val="000000"/>
                <w:kern w:val="0"/>
                <w:sz w:val="20"/>
                <w:szCs w:val="20"/>
              </w:rPr>
              <w:br/>
              <w:t>9. 必须提供国保测证书及检测报告.</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kern w:val="0"/>
                <w:sz w:val="20"/>
                <w:szCs w:val="20"/>
              </w:rPr>
            </w:pPr>
            <w:r w:rsidRPr="00726CEF">
              <w:rPr>
                <w:rFonts w:ascii="仿宋" w:eastAsia="仿宋" w:hAnsi="仿宋" w:cs="宋体" w:hint="eastAsia"/>
                <w:kern w:val="0"/>
                <w:sz w:val="20"/>
                <w:szCs w:val="20"/>
              </w:rPr>
              <w:t>HD-803</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200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18</w:t>
            </w:r>
          </w:p>
        </w:tc>
        <w:tc>
          <w:tcPr>
            <w:tcW w:w="351" w:type="pct"/>
            <w:tcBorders>
              <w:top w:val="nil"/>
              <w:left w:val="nil"/>
              <w:bottom w:val="single" w:sz="4" w:space="0" w:color="auto"/>
              <w:right w:val="nil"/>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计算机</w:t>
            </w: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10</w:t>
            </w:r>
          </w:p>
        </w:tc>
        <w:tc>
          <w:tcPr>
            <w:tcW w:w="121"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台</w:t>
            </w:r>
          </w:p>
        </w:tc>
        <w:tc>
          <w:tcPr>
            <w:tcW w:w="1141" w:type="pct"/>
            <w:tcBorders>
              <w:top w:val="nil"/>
              <w:left w:val="nil"/>
              <w:bottom w:val="single" w:sz="4" w:space="0" w:color="auto"/>
              <w:right w:val="single" w:sz="4" w:space="0" w:color="auto"/>
            </w:tcBorders>
            <w:shd w:val="clear" w:color="auto" w:fill="auto"/>
            <w:hideMark/>
          </w:tcPr>
          <w:p w:rsidR="00726CEF" w:rsidRPr="00726CEF" w:rsidRDefault="00726CEF" w:rsidP="00726CEF">
            <w:pPr>
              <w:widowControl/>
              <w:jc w:val="left"/>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1、CPU：Intel i5 6500</w:t>
            </w:r>
            <w:r w:rsidRPr="00726CEF">
              <w:rPr>
                <w:rFonts w:ascii="仿宋" w:eastAsia="仿宋" w:hAnsi="仿宋" w:cs="宋体" w:hint="eastAsia"/>
                <w:color w:val="000000"/>
                <w:kern w:val="0"/>
                <w:sz w:val="20"/>
                <w:szCs w:val="20"/>
              </w:rPr>
              <w:br/>
              <w:t>2、内存：4G DDR4</w:t>
            </w:r>
            <w:r w:rsidRPr="00726CEF">
              <w:rPr>
                <w:rFonts w:ascii="仿宋" w:eastAsia="仿宋" w:hAnsi="仿宋" w:cs="宋体" w:hint="eastAsia"/>
                <w:color w:val="000000"/>
                <w:kern w:val="0"/>
                <w:sz w:val="20"/>
                <w:szCs w:val="20"/>
              </w:rPr>
              <w:br/>
              <w:t>3、硬盘：500GB</w:t>
            </w:r>
            <w:r w:rsidRPr="00726CEF">
              <w:rPr>
                <w:rFonts w:ascii="仿宋" w:eastAsia="仿宋" w:hAnsi="仿宋" w:cs="宋体" w:hint="eastAsia"/>
                <w:color w:val="000000"/>
                <w:kern w:val="0"/>
                <w:sz w:val="20"/>
                <w:szCs w:val="20"/>
              </w:rPr>
              <w:br/>
              <w:t>4、内置DVD光驱</w:t>
            </w:r>
            <w:r w:rsidRPr="00726CEF">
              <w:rPr>
                <w:rFonts w:ascii="仿宋" w:eastAsia="仿宋" w:hAnsi="仿宋" w:cs="宋体" w:hint="eastAsia"/>
                <w:color w:val="000000"/>
                <w:kern w:val="0"/>
                <w:sz w:val="20"/>
                <w:szCs w:val="20"/>
              </w:rPr>
              <w:br/>
              <w:t>5、包含以下接口：4个USB接口，1个VGA接口</w:t>
            </w:r>
            <w:r w:rsidRPr="00726CEF">
              <w:rPr>
                <w:rFonts w:ascii="仿宋" w:eastAsia="仿宋" w:hAnsi="仿宋" w:cs="宋体" w:hint="eastAsia"/>
                <w:color w:val="000000"/>
                <w:kern w:val="0"/>
                <w:sz w:val="20"/>
                <w:szCs w:val="20"/>
              </w:rPr>
              <w:br/>
              <w:t>6、显示器尺寸：21英寸</w:t>
            </w:r>
            <w:r w:rsidRPr="00726CEF">
              <w:rPr>
                <w:rFonts w:ascii="仿宋" w:eastAsia="仿宋" w:hAnsi="仿宋" w:cs="宋体" w:hint="eastAsia"/>
                <w:color w:val="000000"/>
                <w:kern w:val="0"/>
                <w:sz w:val="20"/>
                <w:szCs w:val="20"/>
              </w:rPr>
              <w:br/>
            </w:r>
            <w:r w:rsidRPr="00726CEF">
              <w:rPr>
                <w:rFonts w:ascii="仿宋" w:eastAsia="仿宋" w:hAnsi="仿宋" w:cs="宋体" w:hint="eastAsia"/>
                <w:color w:val="000000"/>
                <w:kern w:val="0"/>
                <w:sz w:val="20"/>
                <w:szCs w:val="20"/>
              </w:rPr>
              <w:lastRenderedPageBreak/>
              <w:t>7、不预装系统，电脑出厂时间在2018年12月30日前。</w:t>
            </w:r>
            <w:r w:rsidRPr="00726CEF">
              <w:rPr>
                <w:rFonts w:ascii="仿宋" w:eastAsia="仿宋" w:hAnsi="仿宋" w:cs="宋体" w:hint="eastAsia"/>
                <w:color w:val="000000"/>
                <w:kern w:val="0"/>
                <w:sz w:val="20"/>
                <w:szCs w:val="20"/>
              </w:rPr>
              <w:br/>
              <w:t>8、电脑必须能够安装WINDOWS7操作系统。</w:t>
            </w:r>
          </w:p>
        </w:tc>
        <w:tc>
          <w:tcPr>
            <w:tcW w:w="297"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kern w:val="0"/>
                <w:sz w:val="20"/>
                <w:szCs w:val="20"/>
              </w:rPr>
            </w:pPr>
            <w:r w:rsidRPr="00726CEF">
              <w:rPr>
                <w:rFonts w:ascii="仿宋" w:eastAsia="仿宋" w:hAnsi="仿宋" w:cs="宋体" w:hint="eastAsia"/>
                <w:kern w:val="0"/>
                <w:sz w:val="20"/>
                <w:szCs w:val="20"/>
              </w:rPr>
              <w:lastRenderedPageBreak/>
              <w:t>联想</w:t>
            </w:r>
          </w:p>
        </w:tc>
        <w:tc>
          <w:tcPr>
            <w:tcW w:w="36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0"/>
                <w:szCs w:val="20"/>
              </w:rPr>
            </w:pPr>
            <w:r w:rsidRPr="00726CEF">
              <w:rPr>
                <w:rFonts w:ascii="仿宋" w:eastAsia="仿宋" w:hAnsi="仿宋" w:cs="宋体" w:hint="eastAsia"/>
                <w:color w:val="000000"/>
                <w:kern w:val="0"/>
                <w:sz w:val="20"/>
                <w:szCs w:val="20"/>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000000" w:fill="CCE8CF"/>
            <w:noWrap/>
            <w:vAlign w:val="center"/>
            <w:hideMark/>
          </w:tcPr>
          <w:p w:rsidR="00726CEF" w:rsidRPr="00726CEF" w:rsidRDefault="00726CEF" w:rsidP="00726CEF">
            <w:pPr>
              <w:widowControl/>
              <w:jc w:val="center"/>
              <w:rPr>
                <w:rFonts w:ascii="仿宋" w:eastAsia="仿宋" w:hAnsi="仿宋" w:cs="宋体"/>
                <w:color w:val="FF0000"/>
                <w:kern w:val="0"/>
                <w:sz w:val="22"/>
              </w:rPr>
            </w:pPr>
            <w:r w:rsidRPr="00726CEF">
              <w:rPr>
                <w:rFonts w:ascii="仿宋" w:eastAsia="仿宋" w:hAnsi="仿宋" w:cs="宋体" w:hint="eastAsia"/>
                <w:color w:val="FF0000"/>
                <w:kern w:val="0"/>
                <w:sz w:val="22"/>
              </w:rPr>
              <w:t xml:space="preserve">　</w:t>
            </w:r>
          </w:p>
        </w:tc>
        <w:tc>
          <w:tcPr>
            <w:tcW w:w="322" w:type="pct"/>
            <w:tcBorders>
              <w:top w:val="nil"/>
              <w:left w:val="nil"/>
              <w:bottom w:val="nil"/>
              <w:right w:val="nil"/>
            </w:tcBorders>
            <w:shd w:val="clear" w:color="000000" w:fill="CCE8CF"/>
            <w:noWrap/>
            <w:vAlign w:val="center"/>
            <w:hideMark/>
          </w:tcPr>
          <w:p w:rsidR="00726CEF" w:rsidRPr="00726CEF" w:rsidRDefault="00726CEF" w:rsidP="00726CEF">
            <w:pPr>
              <w:widowControl/>
              <w:jc w:val="left"/>
              <w:rPr>
                <w:rFonts w:ascii="仿宋" w:eastAsia="仿宋" w:hAnsi="仿宋" w:cs="宋体"/>
                <w:color w:val="000000"/>
                <w:kern w:val="0"/>
                <w:sz w:val="22"/>
              </w:rPr>
            </w:pPr>
            <w:r w:rsidRPr="00726CEF">
              <w:rPr>
                <w:rFonts w:ascii="仿宋" w:eastAsia="仿宋" w:hAnsi="仿宋" w:cs="宋体" w:hint="eastAsia"/>
                <w:color w:val="000000"/>
                <w:kern w:val="0"/>
                <w:sz w:val="22"/>
              </w:rPr>
              <w:t xml:space="preserve">　</w:t>
            </w:r>
          </w:p>
        </w:tc>
        <w:tc>
          <w:tcPr>
            <w:tcW w:w="205" w:type="pct"/>
            <w:tcBorders>
              <w:top w:val="nil"/>
              <w:left w:val="nil"/>
              <w:bottom w:val="nil"/>
              <w:right w:val="nil"/>
            </w:tcBorders>
            <w:shd w:val="clear" w:color="000000" w:fill="CCE8CF"/>
            <w:noWrap/>
            <w:vAlign w:val="center"/>
            <w:hideMark/>
          </w:tcPr>
          <w:p w:rsidR="00726CEF" w:rsidRPr="00726CEF" w:rsidRDefault="00726CEF" w:rsidP="00726CEF">
            <w:pPr>
              <w:widowControl/>
              <w:jc w:val="left"/>
              <w:rPr>
                <w:rFonts w:ascii="仿宋" w:eastAsia="仿宋" w:hAnsi="仿宋" w:cs="宋体"/>
                <w:color w:val="000000"/>
                <w:kern w:val="0"/>
                <w:sz w:val="22"/>
              </w:rPr>
            </w:pPr>
            <w:r w:rsidRPr="00726CEF">
              <w:rPr>
                <w:rFonts w:ascii="仿宋" w:eastAsia="仿宋" w:hAnsi="仿宋" w:cs="宋体" w:hint="eastAsia"/>
                <w:color w:val="000000"/>
                <w:kern w:val="0"/>
                <w:sz w:val="22"/>
              </w:rPr>
              <w:t xml:space="preserve">　</w:t>
            </w:r>
          </w:p>
        </w:tc>
      </w:tr>
      <w:tr w:rsidR="00726CEF" w:rsidRPr="00726CEF" w:rsidTr="00726CEF">
        <w:trPr>
          <w:trHeight w:val="540"/>
        </w:trPr>
        <w:tc>
          <w:tcPr>
            <w:tcW w:w="3183"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2"/>
              </w:rPr>
            </w:pPr>
            <w:r w:rsidRPr="00726CEF">
              <w:rPr>
                <w:rFonts w:ascii="仿宋" w:eastAsia="仿宋" w:hAnsi="仿宋" w:cs="宋体" w:hint="eastAsia"/>
                <w:color w:val="000000"/>
                <w:kern w:val="0"/>
                <w:sz w:val="22"/>
              </w:rPr>
              <w:lastRenderedPageBreak/>
              <w:t>小计</w:t>
            </w:r>
          </w:p>
        </w:tc>
        <w:tc>
          <w:tcPr>
            <w:tcW w:w="204"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2"/>
              </w:rPr>
            </w:pPr>
            <w:r w:rsidRPr="00726CEF">
              <w:rPr>
                <w:rFonts w:ascii="仿宋" w:eastAsia="仿宋" w:hAnsi="仿宋" w:cs="宋体" w:hint="eastAsia"/>
                <w:color w:val="000000"/>
                <w:kern w:val="0"/>
                <w:sz w:val="22"/>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726CEF" w:rsidRPr="00726CEF" w:rsidRDefault="00726CEF" w:rsidP="00726CEF">
            <w:pPr>
              <w:widowControl/>
              <w:jc w:val="center"/>
              <w:rPr>
                <w:rFonts w:ascii="仿宋" w:eastAsia="仿宋" w:hAnsi="仿宋" w:cs="宋体"/>
                <w:color w:val="000000"/>
                <w:kern w:val="0"/>
                <w:sz w:val="22"/>
              </w:rPr>
            </w:pPr>
            <w:r w:rsidRPr="00726CEF">
              <w:rPr>
                <w:rFonts w:ascii="仿宋" w:eastAsia="仿宋" w:hAnsi="仿宋" w:cs="宋体" w:hint="eastAsia"/>
                <w:color w:val="000000"/>
                <w:kern w:val="0"/>
                <w:sz w:val="22"/>
              </w:rPr>
              <w:t xml:space="preserve">　</w:t>
            </w: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000000" w:fill="CCE8CF"/>
            <w:noWrap/>
            <w:vAlign w:val="center"/>
            <w:hideMark/>
          </w:tcPr>
          <w:p w:rsidR="00726CEF" w:rsidRPr="00726CEF" w:rsidRDefault="00726CEF" w:rsidP="00726CEF">
            <w:pPr>
              <w:widowControl/>
              <w:jc w:val="center"/>
              <w:rPr>
                <w:rFonts w:ascii="仿宋" w:eastAsia="仿宋" w:hAnsi="仿宋" w:cs="宋体"/>
                <w:color w:val="FF0000"/>
                <w:kern w:val="0"/>
                <w:sz w:val="22"/>
              </w:rPr>
            </w:pPr>
            <w:r w:rsidRPr="00726CEF">
              <w:rPr>
                <w:rFonts w:ascii="仿宋" w:eastAsia="仿宋" w:hAnsi="仿宋" w:cs="宋体" w:hint="eastAsia"/>
                <w:color w:val="FF0000"/>
                <w:kern w:val="0"/>
                <w:sz w:val="22"/>
              </w:rPr>
              <w:t xml:space="preserve">　</w:t>
            </w:r>
          </w:p>
        </w:tc>
        <w:tc>
          <w:tcPr>
            <w:tcW w:w="322" w:type="pct"/>
            <w:tcBorders>
              <w:top w:val="nil"/>
              <w:left w:val="nil"/>
              <w:bottom w:val="nil"/>
              <w:right w:val="nil"/>
            </w:tcBorders>
            <w:shd w:val="clear" w:color="000000" w:fill="CCE8CF"/>
            <w:noWrap/>
            <w:vAlign w:val="center"/>
            <w:hideMark/>
          </w:tcPr>
          <w:p w:rsidR="00726CEF" w:rsidRPr="00726CEF" w:rsidRDefault="00726CEF" w:rsidP="00726CEF">
            <w:pPr>
              <w:widowControl/>
              <w:jc w:val="left"/>
              <w:rPr>
                <w:rFonts w:ascii="仿宋" w:eastAsia="仿宋" w:hAnsi="仿宋" w:cs="宋体"/>
                <w:color w:val="000000"/>
                <w:kern w:val="0"/>
                <w:sz w:val="22"/>
              </w:rPr>
            </w:pPr>
            <w:r w:rsidRPr="00726CEF">
              <w:rPr>
                <w:rFonts w:ascii="仿宋" w:eastAsia="仿宋" w:hAnsi="仿宋" w:cs="宋体" w:hint="eastAsia"/>
                <w:color w:val="000000"/>
                <w:kern w:val="0"/>
                <w:sz w:val="22"/>
              </w:rPr>
              <w:t xml:space="preserve">　</w:t>
            </w:r>
          </w:p>
        </w:tc>
        <w:tc>
          <w:tcPr>
            <w:tcW w:w="205" w:type="pct"/>
            <w:tcBorders>
              <w:top w:val="nil"/>
              <w:left w:val="nil"/>
              <w:bottom w:val="nil"/>
              <w:right w:val="nil"/>
            </w:tcBorders>
            <w:shd w:val="clear" w:color="000000" w:fill="CCE8CF"/>
            <w:noWrap/>
            <w:vAlign w:val="center"/>
            <w:hideMark/>
          </w:tcPr>
          <w:p w:rsidR="00726CEF" w:rsidRPr="00726CEF" w:rsidRDefault="00726CEF" w:rsidP="00726CEF">
            <w:pPr>
              <w:widowControl/>
              <w:jc w:val="left"/>
              <w:rPr>
                <w:rFonts w:ascii="仿宋" w:eastAsia="仿宋" w:hAnsi="仿宋" w:cs="宋体"/>
                <w:color w:val="000000"/>
                <w:kern w:val="0"/>
                <w:sz w:val="22"/>
              </w:rPr>
            </w:pPr>
            <w:r w:rsidRPr="00726CEF">
              <w:rPr>
                <w:rFonts w:ascii="仿宋" w:eastAsia="仿宋" w:hAnsi="仿宋" w:cs="宋体" w:hint="eastAsia"/>
                <w:color w:val="000000"/>
                <w:kern w:val="0"/>
                <w:sz w:val="22"/>
              </w:rPr>
              <w:t xml:space="preserve">　</w:t>
            </w:r>
          </w:p>
        </w:tc>
      </w:tr>
      <w:tr w:rsidR="00726CEF" w:rsidRPr="00726CEF" w:rsidTr="00726CEF">
        <w:trPr>
          <w:trHeight w:val="330"/>
        </w:trPr>
        <w:tc>
          <w:tcPr>
            <w:tcW w:w="2579" w:type="pct"/>
            <w:gridSpan w:val="7"/>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r w:rsidRPr="00726CEF">
              <w:rPr>
                <w:rFonts w:ascii="仿宋" w:eastAsia="仿宋" w:hAnsi="仿宋" w:cs="宋体" w:hint="eastAsia"/>
                <w:color w:val="000000"/>
                <w:kern w:val="0"/>
                <w:sz w:val="22"/>
              </w:rPr>
              <w:t>注：本表填写后盖章有效，所有要求的证书、证明文(包括营业执照等）件应加盖报价人公章后附于本报价表之后，一并装订；</w:t>
            </w:r>
          </w:p>
        </w:tc>
        <w:tc>
          <w:tcPr>
            <w:tcW w:w="604"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204"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33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000000" w:fill="CCE8CF"/>
            <w:noWrap/>
            <w:vAlign w:val="center"/>
            <w:hideMark/>
          </w:tcPr>
          <w:p w:rsidR="00726CEF" w:rsidRPr="00726CEF" w:rsidRDefault="00726CEF" w:rsidP="00726CEF">
            <w:pPr>
              <w:widowControl/>
              <w:jc w:val="center"/>
              <w:rPr>
                <w:rFonts w:ascii="仿宋" w:eastAsia="仿宋" w:hAnsi="仿宋" w:cs="宋体"/>
                <w:color w:val="FF0000"/>
                <w:kern w:val="0"/>
                <w:sz w:val="22"/>
              </w:rPr>
            </w:pPr>
            <w:r w:rsidRPr="00726CEF">
              <w:rPr>
                <w:rFonts w:ascii="仿宋" w:eastAsia="仿宋" w:hAnsi="仿宋" w:cs="宋体" w:hint="eastAsia"/>
                <w:color w:val="FF0000"/>
                <w:kern w:val="0"/>
                <w:sz w:val="22"/>
              </w:rPr>
              <w:t xml:space="preserve">　</w:t>
            </w:r>
          </w:p>
        </w:tc>
        <w:tc>
          <w:tcPr>
            <w:tcW w:w="322" w:type="pct"/>
            <w:tcBorders>
              <w:top w:val="nil"/>
              <w:left w:val="nil"/>
              <w:bottom w:val="nil"/>
              <w:right w:val="nil"/>
            </w:tcBorders>
            <w:shd w:val="clear" w:color="000000" w:fill="CCE8CF"/>
            <w:noWrap/>
            <w:vAlign w:val="center"/>
            <w:hideMark/>
          </w:tcPr>
          <w:p w:rsidR="00726CEF" w:rsidRPr="00726CEF" w:rsidRDefault="00726CEF" w:rsidP="00726CEF">
            <w:pPr>
              <w:widowControl/>
              <w:jc w:val="left"/>
              <w:rPr>
                <w:rFonts w:ascii="仿宋" w:eastAsia="仿宋" w:hAnsi="仿宋" w:cs="宋体"/>
                <w:color w:val="000000"/>
                <w:kern w:val="0"/>
                <w:sz w:val="22"/>
              </w:rPr>
            </w:pPr>
            <w:r w:rsidRPr="00726CEF">
              <w:rPr>
                <w:rFonts w:ascii="仿宋" w:eastAsia="仿宋" w:hAnsi="仿宋" w:cs="宋体" w:hint="eastAsia"/>
                <w:color w:val="000000"/>
                <w:kern w:val="0"/>
                <w:sz w:val="22"/>
              </w:rPr>
              <w:t xml:space="preserve">　</w:t>
            </w:r>
          </w:p>
        </w:tc>
        <w:tc>
          <w:tcPr>
            <w:tcW w:w="205" w:type="pct"/>
            <w:tcBorders>
              <w:top w:val="nil"/>
              <w:left w:val="nil"/>
              <w:bottom w:val="nil"/>
              <w:right w:val="nil"/>
            </w:tcBorders>
            <w:shd w:val="clear" w:color="000000" w:fill="CCE8CF"/>
            <w:noWrap/>
            <w:vAlign w:val="center"/>
            <w:hideMark/>
          </w:tcPr>
          <w:p w:rsidR="00726CEF" w:rsidRPr="00726CEF" w:rsidRDefault="00726CEF" w:rsidP="00726CEF">
            <w:pPr>
              <w:widowControl/>
              <w:jc w:val="left"/>
              <w:rPr>
                <w:rFonts w:ascii="仿宋" w:eastAsia="仿宋" w:hAnsi="仿宋" w:cs="宋体"/>
                <w:color w:val="000000"/>
                <w:kern w:val="0"/>
                <w:sz w:val="22"/>
              </w:rPr>
            </w:pPr>
            <w:r w:rsidRPr="00726CEF">
              <w:rPr>
                <w:rFonts w:ascii="仿宋" w:eastAsia="仿宋" w:hAnsi="仿宋" w:cs="宋体" w:hint="eastAsia"/>
                <w:color w:val="000000"/>
                <w:kern w:val="0"/>
                <w:sz w:val="22"/>
              </w:rPr>
              <w:t xml:space="preserve">　</w:t>
            </w:r>
          </w:p>
        </w:tc>
      </w:tr>
      <w:tr w:rsidR="00726CEF" w:rsidRPr="00726CEF" w:rsidTr="00726CEF">
        <w:trPr>
          <w:trHeight w:val="330"/>
        </w:trPr>
        <w:tc>
          <w:tcPr>
            <w:tcW w:w="184"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351"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121"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121"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1141" w:type="pct"/>
            <w:tcBorders>
              <w:top w:val="nil"/>
              <w:left w:val="nil"/>
              <w:bottom w:val="nil"/>
              <w:right w:val="nil"/>
            </w:tcBorders>
            <w:shd w:val="clear" w:color="auto" w:fill="auto"/>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97" w:type="pct"/>
            <w:tcBorders>
              <w:top w:val="nil"/>
              <w:left w:val="nil"/>
              <w:bottom w:val="nil"/>
              <w:right w:val="nil"/>
            </w:tcBorders>
            <w:shd w:val="clear" w:color="auto" w:fill="auto"/>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364"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604"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204"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33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000000" w:fill="CCE8CF"/>
            <w:noWrap/>
            <w:vAlign w:val="center"/>
            <w:hideMark/>
          </w:tcPr>
          <w:p w:rsidR="00726CEF" w:rsidRPr="00726CEF" w:rsidRDefault="00726CEF" w:rsidP="00726CEF">
            <w:pPr>
              <w:widowControl/>
              <w:jc w:val="center"/>
              <w:rPr>
                <w:rFonts w:ascii="仿宋" w:eastAsia="仿宋" w:hAnsi="仿宋" w:cs="宋体"/>
                <w:color w:val="FF0000"/>
                <w:kern w:val="0"/>
                <w:sz w:val="22"/>
              </w:rPr>
            </w:pPr>
            <w:r w:rsidRPr="00726CEF">
              <w:rPr>
                <w:rFonts w:ascii="仿宋" w:eastAsia="仿宋" w:hAnsi="仿宋" w:cs="宋体" w:hint="eastAsia"/>
                <w:color w:val="FF0000"/>
                <w:kern w:val="0"/>
                <w:sz w:val="22"/>
              </w:rPr>
              <w:t xml:space="preserve">　</w:t>
            </w:r>
          </w:p>
        </w:tc>
        <w:tc>
          <w:tcPr>
            <w:tcW w:w="322" w:type="pct"/>
            <w:tcBorders>
              <w:top w:val="nil"/>
              <w:left w:val="nil"/>
              <w:bottom w:val="nil"/>
              <w:right w:val="nil"/>
            </w:tcBorders>
            <w:shd w:val="clear" w:color="000000" w:fill="CCE8CF"/>
            <w:noWrap/>
            <w:vAlign w:val="center"/>
            <w:hideMark/>
          </w:tcPr>
          <w:p w:rsidR="00726CEF" w:rsidRPr="00726CEF" w:rsidRDefault="00726CEF" w:rsidP="00726CEF">
            <w:pPr>
              <w:widowControl/>
              <w:jc w:val="left"/>
              <w:rPr>
                <w:rFonts w:ascii="仿宋" w:eastAsia="仿宋" w:hAnsi="仿宋" w:cs="宋体"/>
                <w:color w:val="000000"/>
                <w:kern w:val="0"/>
                <w:sz w:val="22"/>
              </w:rPr>
            </w:pPr>
            <w:r w:rsidRPr="00726CEF">
              <w:rPr>
                <w:rFonts w:ascii="仿宋" w:eastAsia="仿宋" w:hAnsi="仿宋" w:cs="宋体" w:hint="eastAsia"/>
                <w:color w:val="000000"/>
                <w:kern w:val="0"/>
                <w:sz w:val="22"/>
              </w:rPr>
              <w:t xml:space="preserve">　</w:t>
            </w:r>
          </w:p>
        </w:tc>
        <w:tc>
          <w:tcPr>
            <w:tcW w:w="205" w:type="pct"/>
            <w:tcBorders>
              <w:top w:val="nil"/>
              <w:left w:val="nil"/>
              <w:bottom w:val="nil"/>
              <w:right w:val="nil"/>
            </w:tcBorders>
            <w:shd w:val="clear" w:color="000000" w:fill="CCE8CF"/>
            <w:noWrap/>
            <w:vAlign w:val="center"/>
            <w:hideMark/>
          </w:tcPr>
          <w:p w:rsidR="00726CEF" w:rsidRPr="00726CEF" w:rsidRDefault="00726CEF" w:rsidP="00726CEF">
            <w:pPr>
              <w:widowControl/>
              <w:jc w:val="left"/>
              <w:rPr>
                <w:rFonts w:ascii="仿宋" w:eastAsia="仿宋" w:hAnsi="仿宋" w:cs="宋体"/>
                <w:color w:val="000000"/>
                <w:kern w:val="0"/>
                <w:sz w:val="22"/>
              </w:rPr>
            </w:pPr>
            <w:r w:rsidRPr="00726CEF">
              <w:rPr>
                <w:rFonts w:ascii="仿宋" w:eastAsia="仿宋" w:hAnsi="仿宋" w:cs="宋体" w:hint="eastAsia"/>
                <w:color w:val="000000"/>
                <w:kern w:val="0"/>
                <w:sz w:val="22"/>
              </w:rPr>
              <w:t xml:space="preserve">　</w:t>
            </w:r>
          </w:p>
        </w:tc>
      </w:tr>
      <w:tr w:rsidR="00726CEF" w:rsidRPr="00726CEF" w:rsidTr="00726CEF">
        <w:trPr>
          <w:trHeight w:val="330"/>
        </w:trPr>
        <w:tc>
          <w:tcPr>
            <w:tcW w:w="184"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351"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121"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121"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1141" w:type="pct"/>
            <w:tcBorders>
              <w:top w:val="nil"/>
              <w:left w:val="nil"/>
              <w:bottom w:val="nil"/>
              <w:right w:val="nil"/>
            </w:tcBorders>
            <w:shd w:val="clear" w:color="auto" w:fill="auto"/>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97" w:type="pct"/>
            <w:tcBorders>
              <w:top w:val="nil"/>
              <w:left w:val="nil"/>
              <w:bottom w:val="nil"/>
              <w:right w:val="nil"/>
            </w:tcBorders>
            <w:shd w:val="clear" w:color="auto" w:fill="auto"/>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364"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604"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r w:rsidRPr="00726CEF">
              <w:rPr>
                <w:rFonts w:ascii="仿宋" w:eastAsia="仿宋" w:hAnsi="仿宋" w:cs="宋体" w:hint="eastAsia"/>
                <w:color w:val="000000"/>
                <w:kern w:val="0"/>
                <w:sz w:val="22"/>
              </w:rPr>
              <w:t>报价人（全称并加盖公章）：</w:t>
            </w:r>
          </w:p>
        </w:tc>
        <w:tc>
          <w:tcPr>
            <w:tcW w:w="204"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33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330"/>
        </w:trPr>
        <w:tc>
          <w:tcPr>
            <w:tcW w:w="184"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351"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121"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121"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1141" w:type="pct"/>
            <w:tcBorders>
              <w:top w:val="nil"/>
              <w:left w:val="nil"/>
              <w:bottom w:val="nil"/>
              <w:right w:val="nil"/>
            </w:tcBorders>
            <w:shd w:val="clear" w:color="auto" w:fill="auto"/>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97" w:type="pct"/>
            <w:tcBorders>
              <w:top w:val="nil"/>
              <w:left w:val="nil"/>
              <w:bottom w:val="nil"/>
              <w:right w:val="nil"/>
            </w:tcBorders>
            <w:shd w:val="clear" w:color="auto" w:fill="auto"/>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364"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604"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204"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33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r w:rsidR="00726CEF" w:rsidRPr="00726CEF" w:rsidTr="00726CEF">
        <w:trPr>
          <w:trHeight w:val="330"/>
        </w:trPr>
        <w:tc>
          <w:tcPr>
            <w:tcW w:w="184"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351"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121"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121"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1141" w:type="pct"/>
            <w:tcBorders>
              <w:top w:val="nil"/>
              <w:left w:val="nil"/>
              <w:bottom w:val="nil"/>
              <w:right w:val="nil"/>
            </w:tcBorders>
            <w:shd w:val="clear" w:color="auto" w:fill="auto"/>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97" w:type="pct"/>
            <w:tcBorders>
              <w:top w:val="nil"/>
              <w:left w:val="nil"/>
              <w:bottom w:val="nil"/>
              <w:right w:val="nil"/>
            </w:tcBorders>
            <w:shd w:val="clear" w:color="auto" w:fill="auto"/>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364"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604"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r w:rsidRPr="00726CEF">
              <w:rPr>
                <w:rFonts w:ascii="仿宋" w:eastAsia="仿宋" w:hAnsi="仿宋" w:cs="宋体" w:hint="eastAsia"/>
                <w:color w:val="000000"/>
                <w:kern w:val="0"/>
                <w:sz w:val="22"/>
              </w:rPr>
              <w:t>时间：</w:t>
            </w:r>
          </w:p>
        </w:tc>
        <w:tc>
          <w:tcPr>
            <w:tcW w:w="204"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33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000000"/>
                <w:kern w:val="0"/>
                <w:sz w:val="22"/>
              </w:rPr>
            </w:pPr>
          </w:p>
        </w:tc>
        <w:tc>
          <w:tcPr>
            <w:tcW w:w="368"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80" w:type="pct"/>
            <w:tcBorders>
              <w:top w:val="nil"/>
              <w:left w:val="nil"/>
              <w:bottom w:val="nil"/>
              <w:right w:val="nil"/>
            </w:tcBorders>
            <w:shd w:val="clear" w:color="auto" w:fill="auto"/>
            <w:noWrap/>
            <w:vAlign w:val="center"/>
            <w:hideMark/>
          </w:tcPr>
          <w:p w:rsidR="00726CEF" w:rsidRPr="00726CEF" w:rsidRDefault="00726CEF" w:rsidP="00726CEF">
            <w:pPr>
              <w:widowControl/>
              <w:jc w:val="center"/>
              <w:rPr>
                <w:rFonts w:ascii="仿宋" w:eastAsia="仿宋" w:hAnsi="仿宋" w:cs="宋体"/>
                <w:color w:val="FF0000"/>
                <w:kern w:val="0"/>
                <w:sz w:val="22"/>
              </w:rPr>
            </w:pPr>
          </w:p>
        </w:tc>
        <w:tc>
          <w:tcPr>
            <w:tcW w:w="322"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c>
          <w:tcPr>
            <w:tcW w:w="205" w:type="pct"/>
            <w:tcBorders>
              <w:top w:val="nil"/>
              <w:left w:val="nil"/>
              <w:bottom w:val="nil"/>
              <w:right w:val="nil"/>
            </w:tcBorders>
            <w:shd w:val="clear" w:color="auto" w:fill="auto"/>
            <w:noWrap/>
            <w:vAlign w:val="center"/>
            <w:hideMark/>
          </w:tcPr>
          <w:p w:rsidR="00726CEF" w:rsidRPr="00726CEF" w:rsidRDefault="00726CEF" w:rsidP="00726CEF">
            <w:pPr>
              <w:widowControl/>
              <w:jc w:val="left"/>
              <w:rPr>
                <w:rFonts w:ascii="仿宋" w:eastAsia="仿宋" w:hAnsi="仿宋" w:cs="宋体"/>
                <w:color w:val="000000"/>
                <w:kern w:val="0"/>
                <w:sz w:val="22"/>
              </w:rPr>
            </w:pPr>
          </w:p>
        </w:tc>
      </w:tr>
    </w:tbl>
    <w:p w:rsidR="00A51523" w:rsidRDefault="00A51523"/>
    <w:sectPr w:rsidR="00A51523" w:rsidSect="00726CE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523" w:rsidRDefault="00A51523" w:rsidP="00726CEF">
      <w:r>
        <w:separator/>
      </w:r>
    </w:p>
  </w:endnote>
  <w:endnote w:type="continuationSeparator" w:id="1">
    <w:p w:rsidR="00A51523" w:rsidRDefault="00A51523" w:rsidP="00726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523" w:rsidRDefault="00A51523" w:rsidP="00726CEF">
      <w:r>
        <w:separator/>
      </w:r>
    </w:p>
  </w:footnote>
  <w:footnote w:type="continuationSeparator" w:id="1">
    <w:p w:rsidR="00A51523" w:rsidRDefault="00A51523" w:rsidP="00726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6CEF"/>
    <w:rsid w:val="00726CEF"/>
    <w:rsid w:val="00A515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6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6CEF"/>
    <w:rPr>
      <w:sz w:val="18"/>
      <w:szCs w:val="18"/>
    </w:rPr>
  </w:style>
  <w:style w:type="paragraph" w:styleId="a4">
    <w:name w:val="footer"/>
    <w:basedOn w:val="a"/>
    <w:link w:val="Char0"/>
    <w:uiPriority w:val="99"/>
    <w:semiHidden/>
    <w:unhideWhenUsed/>
    <w:rsid w:val="00726C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6CEF"/>
    <w:rPr>
      <w:sz w:val="18"/>
      <w:szCs w:val="18"/>
    </w:rPr>
  </w:style>
</w:styles>
</file>

<file path=word/webSettings.xml><?xml version="1.0" encoding="utf-8"?>
<w:webSettings xmlns:r="http://schemas.openxmlformats.org/officeDocument/2006/relationships" xmlns:w="http://schemas.openxmlformats.org/wordprocessingml/2006/main">
  <w:divs>
    <w:div w:id="3785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3228</Characters>
  <Application>Microsoft Office Word</Application>
  <DocSecurity>0</DocSecurity>
  <Lines>26</Lines>
  <Paragraphs>7</Paragraphs>
  <ScaleCrop>false</ScaleCrop>
  <Company>微软中国</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李茂</dc:creator>
  <cp:keywords/>
  <dc:description/>
  <cp:lastModifiedBy>李茂</cp:lastModifiedBy>
  <cp:revision>3</cp:revision>
  <dcterms:created xsi:type="dcterms:W3CDTF">2019-12-05T02:47:00Z</dcterms:created>
  <dcterms:modified xsi:type="dcterms:W3CDTF">2019-12-05T02:49:00Z</dcterms:modified>
</cp:coreProperties>
</file>